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/>
          <w:sz w:val="28"/>
          <w:szCs w:val="28"/>
        </w:rPr>
        <w:t xml:space="preserve">Филиал "Курчатовский свекловод" ООО "Курск-Агро" информирует, что в период с </w:t>
      </w:r>
      <w:r>
        <w:rPr>
          <w:rFonts w:hint="default" w:ascii="Times New Roman" w:hAnsi="Times New Roman"/>
          <w:b/>
          <w:bCs/>
          <w:sz w:val="28"/>
          <w:szCs w:val="28"/>
        </w:rPr>
        <w:t>10 апреля 2020</w:t>
      </w:r>
      <w:r>
        <w:rPr>
          <w:rFonts w:hint="default" w:ascii="Times New Roman" w:hAnsi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/>
          <w:b/>
          <w:bCs/>
          <w:sz w:val="28"/>
          <w:szCs w:val="28"/>
        </w:rPr>
        <w:t>10 мая 2020</w:t>
      </w:r>
      <w:r>
        <w:rPr>
          <w:rFonts w:hint="default" w:ascii="Times New Roman" w:hAnsi="Times New Roman"/>
          <w:sz w:val="28"/>
          <w:szCs w:val="28"/>
        </w:rPr>
        <w:t xml:space="preserve"> года на территории Костельцевского сельсовета будет проводиться </w:t>
      </w:r>
      <w:r>
        <w:rPr>
          <w:rFonts w:hint="default" w:ascii="Times New Roman" w:hAnsi="Times New Roman"/>
          <w:b/>
          <w:bCs/>
          <w:sz w:val="28"/>
          <w:szCs w:val="28"/>
        </w:rPr>
        <w:t>обработка полей средствами защиты растений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Для сведений пчеловодом сообщаем, что при обработке будут применяться </w:t>
      </w:r>
      <w:r>
        <w:rPr>
          <w:rFonts w:hint="default" w:ascii="Times New Roman" w:hAnsi="Times New Roman"/>
          <w:b/>
          <w:bCs/>
          <w:sz w:val="28"/>
          <w:szCs w:val="28"/>
        </w:rPr>
        <w:t>препараты 1-4 классов опасности для пч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b/>
          <w:bCs/>
          <w:sz w:val="28"/>
          <w:szCs w:val="28"/>
        </w:rPr>
        <w:t>л</w:t>
      </w:r>
      <w:r>
        <w:rPr>
          <w:rFonts w:hint="default" w:ascii="Times New Roman" w:hAnsi="Times New Roman"/>
          <w:sz w:val="28"/>
          <w:szCs w:val="28"/>
        </w:rPr>
        <w:t>, соответствующие экологическим регламентам безопасности.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Кроме того заблаговременно, перед проведением работ </w:t>
      </w:r>
      <w:r>
        <w:rPr>
          <w:rFonts w:hint="default"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</w:rPr>
        <w:t>ся необходимая информация будет размещена на официальном сайте Комитета АПК Курской области в разделе "Пчеловодство" (http://apk.rkursk.ru/index.php/informatsia/pchelovodstvo)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Непосредственно при проведении работ будут установлены информационные щиты с указанием класса опасности применённого средства защиты растений, даты обработки и периода ограничения лёта пч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Подробную информацию можно получить </w:t>
      </w:r>
      <w:r>
        <w:rPr>
          <w:rFonts w:hint="default" w:ascii="Times New Roman" w:hAnsi="Times New Roman"/>
          <w:b/>
          <w:bCs/>
          <w:sz w:val="28"/>
          <w:szCs w:val="28"/>
        </w:rPr>
        <w:t>у агронома филиал Силичевой В. М</w:t>
      </w:r>
      <w:r>
        <w:rPr>
          <w:rFonts w:hint="default" w:ascii="Times New Roman" w:hAnsi="Times New Roman"/>
          <w:sz w:val="28"/>
          <w:szCs w:val="28"/>
        </w:rPr>
        <w:t xml:space="preserve">., тел. </w:t>
      </w:r>
      <w:r>
        <w:rPr>
          <w:rFonts w:hint="default" w:ascii="Times New Roman" w:hAnsi="Times New Roman"/>
          <w:b/>
          <w:bCs/>
          <w:sz w:val="28"/>
          <w:szCs w:val="28"/>
        </w:rPr>
        <w:t>8-962-380-13-17</w:t>
      </w:r>
      <w:r>
        <w:rPr>
          <w:rFonts w:hint="default" w:ascii="Times New Roman" w:hAnsi="Times New Roman"/>
          <w:sz w:val="28"/>
          <w:szCs w:val="28"/>
        </w:rPr>
        <w:t xml:space="preserve"> (в рабочие дни с 8.00 до 17.00).</w:t>
      </w:r>
    </w:p>
    <w:bookmarkEnd w:id="0"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2020-04-10T13:29:11Z</dcterms:created>
  <dc:creator>Александр</dc:creator>
  <cp:lastModifiedBy>erik.isgoi</cp:lastModifiedBy>
  <dcterms:modified xsi:type="dcterms:W3CDTF">2020-04-10T13:32:05Z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