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C4" w:rsidRP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9C4">
        <w:rPr>
          <w:rFonts w:ascii="Times New Roman" w:hAnsi="Times New Roman" w:cs="Times New Roman"/>
          <w:b/>
          <w:sz w:val="26"/>
          <w:szCs w:val="26"/>
        </w:rPr>
        <w:t>Можно ли расходовать материнский капитал на строительство дома на садовом участке?</w:t>
      </w:r>
    </w:p>
    <w:p w:rsid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29C4" w:rsidRP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9C4">
        <w:rPr>
          <w:rFonts w:ascii="Times New Roman" w:hAnsi="Times New Roman" w:cs="Times New Roman"/>
          <w:sz w:val="26"/>
          <w:szCs w:val="26"/>
        </w:rPr>
        <w:t>Федеральным законом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внесены изменения в Федеральный закон от 17.07.1999 № 178-ФЗ «О государственной социальной помощи», от 29.12.2006 № 256-ФЗ «О дополнительных мерах государственной поддержки семей, имеющих детей», от 24.04.2008 № 48-ФЗ «Об опеке и попечительстве», от 27.07. 2010 № 210-ФЗ «Об организации предоставления</w:t>
      </w:r>
      <w:proofErr w:type="gramEnd"/>
      <w:r w:rsidRPr="002029C4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услуг».</w:t>
      </w:r>
    </w:p>
    <w:p w:rsidR="002029C4" w:rsidRP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9C4">
        <w:rPr>
          <w:rFonts w:ascii="Times New Roman" w:hAnsi="Times New Roman" w:cs="Times New Roman"/>
          <w:sz w:val="26"/>
          <w:szCs w:val="26"/>
        </w:rPr>
        <w:t>В соответствии с внесенными изменениями стало возможным строительство жилого дома на садовом участке с использованием целевого сертификата материнского капитала.</w:t>
      </w:r>
    </w:p>
    <w:p w:rsidR="002029C4" w:rsidRP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9C4">
        <w:rPr>
          <w:rFonts w:ascii="Times New Roman" w:hAnsi="Times New Roman" w:cs="Times New Roman"/>
          <w:sz w:val="26"/>
          <w:szCs w:val="26"/>
        </w:rPr>
        <w:t xml:space="preserve">Федеральным законом предусмотрена возможность направления части средств целевого сертификата </w:t>
      </w:r>
      <w:proofErr w:type="spellStart"/>
      <w:r w:rsidRPr="002029C4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Pr="002029C4">
        <w:rPr>
          <w:rFonts w:ascii="Times New Roman" w:hAnsi="Times New Roman" w:cs="Times New Roman"/>
          <w:sz w:val="26"/>
          <w:szCs w:val="26"/>
        </w:rPr>
        <w:t xml:space="preserve"> на строительство (реконструкцию) либо на компенсацию затрат на построенный объект ИЖС на садовом земельном участке.</w:t>
      </w:r>
    </w:p>
    <w:p w:rsidR="002029C4" w:rsidRP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9C4">
        <w:rPr>
          <w:rFonts w:ascii="Times New Roman" w:hAnsi="Times New Roman" w:cs="Times New Roman"/>
          <w:sz w:val="26"/>
          <w:szCs w:val="26"/>
        </w:rPr>
        <w:t xml:space="preserve">Кроме того, если решение суда об усыновлении </w:t>
      </w:r>
      <w:proofErr w:type="gramStart"/>
      <w:r w:rsidRPr="002029C4">
        <w:rPr>
          <w:rFonts w:ascii="Times New Roman" w:hAnsi="Times New Roman" w:cs="Times New Roman"/>
          <w:sz w:val="26"/>
          <w:szCs w:val="26"/>
        </w:rPr>
        <w:t>вступило в силу начиная</w:t>
      </w:r>
      <w:proofErr w:type="gramEnd"/>
      <w:r w:rsidRPr="002029C4">
        <w:rPr>
          <w:rFonts w:ascii="Times New Roman" w:hAnsi="Times New Roman" w:cs="Times New Roman"/>
          <w:sz w:val="26"/>
          <w:szCs w:val="26"/>
        </w:rPr>
        <w:t xml:space="preserve"> с 1 января 2020 г., мужчины, которые являются усыновителем первого ребенка, не воспользовавшиеся ранее мерами дополнительной господдержки, могут воспользоваться данным правом.</w:t>
      </w:r>
    </w:p>
    <w:p w:rsidR="002029C4" w:rsidRP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9C4">
        <w:rPr>
          <w:rFonts w:ascii="Times New Roman" w:hAnsi="Times New Roman" w:cs="Times New Roman"/>
          <w:sz w:val="26"/>
          <w:szCs w:val="26"/>
        </w:rPr>
        <w:t xml:space="preserve">Законом также предусматривается введение дифференцированного размера </w:t>
      </w:r>
      <w:proofErr w:type="spellStart"/>
      <w:r w:rsidRPr="002029C4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Pr="002029C4">
        <w:rPr>
          <w:rFonts w:ascii="Times New Roman" w:hAnsi="Times New Roman" w:cs="Times New Roman"/>
          <w:sz w:val="26"/>
          <w:szCs w:val="26"/>
        </w:rPr>
        <w:t>, в зависимости от рождения (усыновления) первого, второго, третьего или последующих детей.</w:t>
      </w:r>
    </w:p>
    <w:p w:rsidR="002B1BF2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9C4">
        <w:rPr>
          <w:rFonts w:ascii="Times New Roman" w:hAnsi="Times New Roman" w:cs="Times New Roman"/>
          <w:sz w:val="26"/>
          <w:szCs w:val="26"/>
        </w:rPr>
        <w:t>Федеральный закон вступил в силу 12 марта 2020 г.</w:t>
      </w:r>
    </w:p>
    <w:p w:rsid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29C4" w:rsidRPr="002029C4" w:rsidRDefault="002029C4" w:rsidP="0020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Помощник межрайонного прокурора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Прошина</w:t>
      </w:r>
      <w:proofErr w:type="gramEnd"/>
    </w:p>
    <w:sectPr w:rsidR="002029C4" w:rsidRPr="0020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4"/>
    <w:rsid w:val="00143E47"/>
    <w:rsid w:val="001926B4"/>
    <w:rsid w:val="0020105F"/>
    <w:rsid w:val="002029C4"/>
    <w:rsid w:val="00222772"/>
    <w:rsid w:val="00230186"/>
    <w:rsid w:val="00241431"/>
    <w:rsid w:val="002B1BF2"/>
    <w:rsid w:val="002D7820"/>
    <w:rsid w:val="003352D0"/>
    <w:rsid w:val="00353AE1"/>
    <w:rsid w:val="003D26D3"/>
    <w:rsid w:val="0040334E"/>
    <w:rsid w:val="0049150C"/>
    <w:rsid w:val="004E4AE7"/>
    <w:rsid w:val="0056106E"/>
    <w:rsid w:val="0058048A"/>
    <w:rsid w:val="005D6378"/>
    <w:rsid w:val="005F371A"/>
    <w:rsid w:val="007023D8"/>
    <w:rsid w:val="00715968"/>
    <w:rsid w:val="00724663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A024B1"/>
    <w:rsid w:val="00A17CF2"/>
    <w:rsid w:val="00A21C5E"/>
    <w:rsid w:val="00A9642B"/>
    <w:rsid w:val="00AF0834"/>
    <w:rsid w:val="00B56A6E"/>
    <w:rsid w:val="00C156D7"/>
    <w:rsid w:val="00C66B41"/>
    <w:rsid w:val="00C81E5C"/>
    <w:rsid w:val="00D028EF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2020-06-29T22:51:00Z</dcterms:created>
  <dcterms:modified xsi:type="dcterms:W3CDTF">2020-06-29T22:52:00Z</dcterms:modified>
</cp:coreProperties>
</file>