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25" w:rsidRPr="00AD7FA8" w:rsidRDefault="00481BAB" w:rsidP="00481B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425" w:rsidRPr="008F5425">
        <w:rPr>
          <w:rFonts w:ascii="Times New Roman" w:hAnsi="Times New Roman" w:cs="Times New Roman"/>
          <w:b/>
          <w:sz w:val="28"/>
          <w:szCs w:val="28"/>
        </w:rPr>
        <w:t>Судебный порядок оспаривания решений органов государственной власти и местного самоуправления</w:t>
      </w:r>
    </w:p>
    <w:p w:rsidR="008F5425" w:rsidRPr="008F5425" w:rsidRDefault="008F5425" w:rsidP="008F54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25">
        <w:rPr>
          <w:rFonts w:ascii="Times New Roman" w:hAnsi="Times New Roman" w:cs="Times New Roman"/>
          <w:sz w:val="28"/>
          <w:szCs w:val="28"/>
        </w:rPr>
        <w:t>Конституцией Российской Федерации гарантировано каждому гражданину судебная защита его прав и свобод.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</w:t>
      </w:r>
      <w:r>
        <w:rPr>
          <w:rFonts w:ascii="Times New Roman" w:hAnsi="Times New Roman" w:cs="Times New Roman"/>
          <w:sz w:val="28"/>
          <w:szCs w:val="28"/>
        </w:rPr>
        <w:t xml:space="preserve"> в суд (ст. 46 Конституции РФ).</w:t>
      </w:r>
    </w:p>
    <w:p w:rsidR="008F5425" w:rsidRPr="008F5425" w:rsidRDefault="008F5425" w:rsidP="008F54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25">
        <w:rPr>
          <w:rFonts w:ascii="Times New Roman" w:hAnsi="Times New Roman" w:cs="Times New Roman"/>
          <w:sz w:val="28"/>
          <w:szCs w:val="28"/>
        </w:rPr>
        <w:t>Обжалованию подлежат действия (бездействия) и решения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8F5425" w:rsidRPr="008F5425" w:rsidRDefault="008F5425" w:rsidP="008F54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25">
        <w:rPr>
          <w:rFonts w:ascii="Times New Roman" w:hAnsi="Times New Roman" w:cs="Times New Roman"/>
          <w:sz w:val="28"/>
          <w:szCs w:val="28"/>
        </w:rPr>
        <w:t>По общим правилам Кодекса административного судопроизводства Российской Федерации (КАС РФ) обращения с административным исковым заявлением в суд, административное исковое заявление может быть подано в суд в течение 3 месяцев со дня, когда гражданину, организации, иному лицу стало известно о нарушении их пра</w:t>
      </w:r>
      <w:r>
        <w:rPr>
          <w:rFonts w:ascii="Times New Roman" w:hAnsi="Times New Roman" w:cs="Times New Roman"/>
          <w:sz w:val="28"/>
          <w:szCs w:val="28"/>
        </w:rPr>
        <w:t>в, свобод и законных интересов.</w:t>
      </w:r>
    </w:p>
    <w:p w:rsidR="008F5425" w:rsidRPr="008F5425" w:rsidRDefault="008F5425" w:rsidP="008F54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25">
        <w:rPr>
          <w:rFonts w:ascii="Times New Roman" w:hAnsi="Times New Roman" w:cs="Times New Roman"/>
          <w:sz w:val="28"/>
          <w:szCs w:val="28"/>
        </w:rPr>
        <w:t>Пропуск срока обращения в суд без уважительной причины, а также невозможность восстановления пропущенного (в том числе по уважительной причине) срока обращения в суд, может являться основанием для отказа в удо</w:t>
      </w:r>
      <w:r>
        <w:rPr>
          <w:rFonts w:ascii="Times New Roman" w:hAnsi="Times New Roman" w:cs="Times New Roman"/>
          <w:sz w:val="28"/>
          <w:szCs w:val="28"/>
        </w:rPr>
        <w:t>влетворении искового заявления.</w:t>
      </w:r>
    </w:p>
    <w:p w:rsidR="008F5425" w:rsidRPr="008F5425" w:rsidRDefault="008F5425" w:rsidP="008F54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25">
        <w:rPr>
          <w:rFonts w:ascii="Times New Roman" w:hAnsi="Times New Roman" w:cs="Times New Roman"/>
          <w:sz w:val="28"/>
          <w:szCs w:val="28"/>
        </w:rPr>
        <w:t xml:space="preserve">В административном исковом заявлении в обязательном порядке должны быть указаны сведения о том, в чем заключается оспариваемое бездействие; сведения о правах, свободах и законных интересах административного истца, которые, по его мнению, нарушаются оспариваемыми решением, действием (бездействием), требование о признании незаконными решения, </w:t>
      </w:r>
      <w:r>
        <w:rPr>
          <w:rFonts w:ascii="Times New Roman" w:hAnsi="Times New Roman" w:cs="Times New Roman"/>
          <w:sz w:val="28"/>
          <w:szCs w:val="28"/>
        </w:rPr>
        <w:t>действия (бездействия) органов.</w:t>
      </w:r>
    </w:p>
    <w:p w:rsidR="008F5425" w:rsidRPr="008F5425" w:rsidRDefault="008F5425" w:rsidP="008F54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25">
        <w:rPr>
          <w:rFonts w:ascii="Times New Roman" w:hAnsi="Times New Roman" w:cs="Times New Roman"/>
          <w:sz w:val="28"/>
          <w:szCs w:val="28"/>
        </w:rPr>
        <w:t>На практике предметом спора довольно часто выступают отказы госорганов в предоставлении социальных выплат и пособий, регистрации прав на недвижимое имущество, предоставлении земельных участков, сервитутов, разрешения на перепланировку квартиры, обжалование действий судебного пристава-исполнителя, оспаривание решен</w:t>
      </w:r>
      <w:r>
        <w:rPr>
          <w:rFonts w:ascii="Times New Roman" w:hAnsi="Times New Roman" w:cs="Times New Roman"/>
          <w:sz w:val="28"/>
          <w:szCs w:val="28"/>
        </w:rPr>
        <w:t>ий миграционных служб и другое.</w:t>
      </w:r>
    </w:p>
    <w:p w:rsidR="008F5425" w:rsidRPr="008F5425" w:rsidRDefault="008F5425" w:rsidP="008F54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25">
        <w:rPr>
          <w:rFonts w:ascii="Times New Roman" w:hAnsi="Times New Roman" w:cs="Times New Roman"/>
          <w:sz w:val="28"/>
          <w:szCs w:val="28"/>
        </w:rPr>
        <w:t>Вместе с тем, не подлежат рассмотрению по правилам КАС РФ служебные споры, в том числе дела, связанные с доступом и прохождением различных видов государственной службы, муниципальной службы, а также дела, связанные с назначением и выплатой пенсий, реализацией гражданами социальных прав, дела, связанные с предоставлением жилья по договору социального найма, договору найма жилищного фонда социального использования, договору найма специализированного жилищно</w:t>
      </w:r>
      <w:r>
        <w:rPr>
          <w:rFonts w:ascii="Times New Roman" w:hAnsi="Times New Roman" w:cs="Times New Roman"/>
          <w:sz w:val="28"/>
          <w:szCs w:val="28"/>
        </w:rPr>
        <w:t>го фонда.</w:t>
      </w:r>
    </w:p>
    <w:p w:rsidR="00AD7FA8" w:rsidRDefault="008F5425" w:rsidP="008F54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25">
        <w:rPr>
          <w:rFonts w:ascii="Times New Roman" w:hAnsi="Times New Roman" w:cs="Times New Roman"/>
          <w:sz w:val="28"/>
          <w:szCs w:val="28"/>
        </w:rPr>
        <w:t>Также не подлежат рассмотрению в порядке, предусмотренном КАС РФ, экономические споры и другие дела, которые связаны с осуществлением предпринимательской и иной экономической деятельности и отнесены законом к компетенции арбитражных судов (постановление Пленума Верховного Суда РФ от 27.09.2016 № 36).</w:t>
      </w:r>
    </w:p>
    <w:p w:rsidR="00AD7FA8" w:rsidRPr="009A6F1E" w:rsidRDefault="00AD7FA8" w:rsidP="009A6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Ст. п</w:t>
      </w:r>
      <w:r w:rsidRPr="00AD7FA8">
        <w:rPr>
          <w:rFonts w:ascii="Times New Roman" w:hAnsi="Times New Roman" w:cs="Times New Roman"/>
          <w:sz w:val="28"/>
          <w:szCs w:val="28"/>
        </w:rPr>
        <w:t>омощник Курчатовского межрайонного</w:t>
      </w:r>
      <w:r>
        <w:rPr>
          <w:rFonts w:ascii="Times New Roman" w:hAnsi="Times New Roman" w:cs="Times New Roman"/>
          <w:sz w:val="28"/>
          <w:szCs w:val="28"/>
        </w:rPr>
        <w:t xml:space="preserve"> прокурора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bookmarkStart w:id="0" w:name="_GoBack"/>
      <w:bookmarkEnd w:id="0"/>
    </w:p>
    <w:sectPr w:rsidR="00AD7FA8" w:rsidRPr="009A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0D"/>
    <w:rsid w:val="000E780D"/>
    <w:rsid w:val="00481BAB"/>
    <w:rsid w:val="007C267E"/>
    <w:rsid w:val="008F5425"/>
    <w:rsid w:val="009A6F1E"/>
    <w:rsid w:val="00AD7FA8"/>
    <w:rsid w:val="00C508A9"/>
    <w:rsid w:val="00D075D4"/>
    <w:rsid w:val="00D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F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AN-26</dc:creator>
  <cp:keywords/>
  <dc:description/>
  <cp:lastModifiedBy>Зюбанова</cp:lastModifiedBy>
  <cp:revision>8</cp:revision>
  <dcterms:created xsi:type="dcterms:W3CDTF">2019-05-28T06:51:00Z</dcterms:created>
  <dcterms:modified xsi:type="dcterms:W3CDTF">2019-08-30T15:20:00Z</dcterms:modified>
</cp:coreProperties>
</file>