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94" w:rsidRDefault="009D2E94" w:rsidP="009D2E94">
      <w:pPr>
        <w:ind w:right="-5"/>
        <w:jc w:val="center"/>
        <w:rPr>
          <w:sz w:val="28"/>
          <w:szCs w:val="28"/>
        </w:rPr>
      </w:pPr>
      <w:r w:rsidRPr="005026B3">
        <w:rPr>
          <w:sz w:val="36"/>
          <w:szCs w:val="36"/>
        </w:rPr>
        <w:t>Содержание</w:t>
      </w:r>
      <w:r>
        <w:rPr>
          <w:sz w:val="28"/>
          <w:szCs w:val="28"/>
        </w:rPr>
        <w:t>.</w:t>
      </w:r>
    </w:p>
    <w:p w:rsidR="00E75B5E" w:rsidRDefault="00E75B5E" w:rsidP="009D2E94">
      <w:pPr>
        <w:ind w:right="-5"/>
        <w:jc w:val="center"/>
        <w:rPr>
          <w:sz w:val="28"/>
          <w:szCs w:val="28"/>
        </w:rPr>
      </w:pPr>
    </w:p>
    <w:p w:rsidR="00E75B5E" w:rsidRPr="00591711" w:rsidRDefault="00E75B5E" w:rsidP="00E75B5E">
      <w:pPr>
        <w:numPr>
          <w:ilvl w:val="0"/>
          <w:numId w:val="8"/>
        </w:numPr>
        <w:spacing w:line="360" w:lineRule="auto"/>
        <w:ind w:right="-5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Основания  для проведения обследования </w:t>
      </w:r>
      <w:r w:rsidRPr="00870D12">
        <w:rPr>
          <w:i/>
          <w:sz w:val="32"/>
          <w:szCs w:val="32"/>
        </w:rPr>
        <w:t>---------------</w:t>
      </w:r>
      <w:r w:rsidR="00870D12">
        <w:rPr>
          <w:i/>
          <w:sz w:val="32"/>
          <w:szCs w:val="32"/>
        </w:rPr>
        <w:t>----</w:t>
      </w:r>
      <w:r w:rsidRPr="00870D12">
        <w:rPr>
          <w:i/>
          <w:sz w:val="32"/>
          <w:szCs w:val="32"/>
        </w:rPr>
        <w:t>--</w:t>
      </w:r>
      <w:r w:rsidR="00870D12">
        <w:rPr>
          <w:i/>
          <w:sz w:val="32"/>
          <w:szCs w:val="32"/>
        </w:rPr>
        <w:t>--</w:t>
      </w:r>
      <w:r>
        <w:rPr>
          <w:i/>
          <w:sz w:val="32"/>
          <w:szCs w:val="32"/>
        </w:rPr>
        <w:t>3</w:t>
      </w:r>
    </w:p>
    <w:p w:rsidR="00E75B5E" w:rsidRPr="00573759" w:rsidRDefault="00E75B5E" w:rsidP="00E75B5E">
      <w:pPr>
        <w:pStyle w:val="2"/>
        <w:spacing w:line="276" w:lineRule="auto"/>
        <w:jc w:val="both"/>
        <w:rPr>
          <w:rFonts w:ascii="Times New Roman" w:hAnsi="Times New Roman" w:cs="Times New Roman"/>
          <w:b w:val="0"/>
          <w:i/>
          <w:color w:val="auto"/>
          <w:sz w:val="32"/>
          <w:szCs w:val="32"/>
        </w:rPr>
      </w:pPr>
      <w:r w:rsidRPr="00573759">
        <w:rPr>
          <w:b w:val="0"/>
          <w:i/>
          <w:color w:val="auto"/>
          <w:sz w:val="36"/>
          <w:szCs w:val="36"/>
        </w:rPr>
        <w:t xml:space="preserve">      </w:t>
      </w:r>
      <w:r w:rsidRPr="00573759"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1.1. Сведения о специалистах----------------------------------</w:t>
      </w:r>
      <w:r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------</w:t>
      </w:r>
      <w:r w:rsidRPr="00573759"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---------4</w:t>
      </w:r>
    </w:p>
    <w:p w:rsidR="00E75B5E" w:rsidRPr="00573759" w:rsidRDefault="00E75B5E" w:rsidP="00E75B5E">
      <w:pPr>
        <w:pStyle w:val="2"/>
        <w:spacing w:line="276" w:lineRule="auto"/>
        <w:jc w:val="both"/>
        <w:rPr>
          <w:rFonts w:ascii="Times New Roman" w:hAnsi="Times New Roman" w:cs="Times New Roman"/>
          <w:b w:val="0"/>
          <w:i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 xml:space="preserve">      </w:t>
      </w:r>
      <w:r w:rsidRPr="00573759"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1.2. Перечень приборов и оборудования--------------------</w:t>
      </w:r>
      <w:r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--------</w:t>
      </w:r>
      <w:r w:rsidRPr="00573759"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--------</w:t>
      </w:r>
      <w:r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>4</w:t>
      </w:r>
      <w:r w:rsidRPr="00573759">
        <w:rPr>
          <w:rFonts w:ascii="Times New Roman" w:hAnsi="Times New Roman" w:cs="Times New Roman"/>
          <w:b w:val="0"/>
          <w:i/>
          <w:color w:val="auto"/>
          <w:sz w:val="32"/>
          <w:szCs w:val="32"/>
        </w:rPr>
        <w:t xml:space="preserve"> </w:t>
      </w:r>
    </w:p>
    <w:p w:rsidR="00E75B5E" w:rsidRPr="0051352C" w:rsidRDefault="00E75B5E" w:rsidP="00E75B5E"/>
    <w:p w:rsidR="00E75B5E" w:rsidRDefault="00E75B5E" w:rsidP="00E75B5E">
      <w:pPr>
        <w:spacing w:line="360" w:lineRule="auto"/>
        <w:ind w:left="540" w:right="-5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1.3</w:t>
      </w:r>
      <w:r w:rsidRPr="00EC4BAB">
        <w:rPr>
          <w:i/>
          <w:sz w:val="32"/>
          <w:szCs w:val="32"/>
        </w:rPr>
        <w:t>. Использованная нормативная литература</w:t>
      </w:r>
      <w:r>
        <w:rPr>
          <w:i/>
          <w:sz w:val="32"/>
          <w:szCs w:val="32"/>
        </w:rPr>
        <w:t>------------------</w:t>
      </w:r>
      <w:r w:rsidRPr="00EC4BAB">
        <w:rPr>
          <w:i/>
          <w:sz w:val="32"/>
          <w:szCs w:val="32"/>
        </w:rPr>
        <w:t>----</w:t>
      </w:r>
      <w:r>
        <w:rPr>
          <w:i/>
          <w:sz w:val="32"/>
          <w:szCs w:val="32"/>
        </w:rPr>
        <w:t>5 1.4</w:t>
      </w:r>
      <w:r w:rsidRPr="00EC4BAB">
        <w:rPr>
          <w:i/>
          <w:sz w:val="32"/>
          <w:szCs w:val="32"/>
        </w:rPr>
        <w:t>. Терминология------------------------------------------------------</w:t>
      </w:r>
      <w:r>
        <w:rPr>
          <w:i/>
          <w:sz w:val="32"/>
          <w:szCs w:val="32"/>
        </w:rPr>
        <w:t>----</w:t>
      </w:r>
      <w:r w:rsidRPr="00EC4BAB">
        <w:rPr>
          <w:i/>
          <w:sz w:val="32"/>
          <w:szCs w:val="32"/>
        </w:rPr>
        <w:t>-----</w:t>
      </w:r>
      <w:r w:rsidR="008D2B16">
        <w:rPr>
          <w:i/>
          <w:sz w:val="32"/>
          <w:szCs w:val="32"/>
        </w:rPr>
        <w:t>7</w:t>
      </w:r>
    </w:p>
    <w:p w:rsidR="00E75B5E" w:rsidRPr="00641337" w:rsidRDefault="00E75B5E" w:rsidP="00E75B5E">
      <w:pPr>
        <w:spacing w:line="360" w:lineRule="auto"/>
        <w:ind w:left="540" w:right="-5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1.5</w:t>
      </w:r>
      <w:r w:rsidRPr="00641337">
        <w:rPr>
          <w:i/>
          <w:sz w:val="32"/>
          <w:szCs w:val="32"/>
        </w:rPr>
        <w:t>. Методика проведения обследования---------------------------------1</w:t>
      </w:r>
      <w:r w:rsidR="008D2B16">
        <w:rPr>
          <w:i/>
          <w:sz w:val="32"/>
          <w:szCs w:val="32"/>
        </w:rPr>
        <w:t>0</w:t>
      </w:r>
    </w:p>
    <w:p w:rsidR="00E75B5E" w:rsidRPr="001C0851" w:rsidRDefault="00E75B5E" w:rsidP="00E75B5E">
      <w:pPr>
        <w:pStyle w:val="2"/>
        <w:spacing w:line="360" w:lineRule="auto"/>
        <w:rPr>
          <w:rFonts w:cs="Times New Roman"/>
          <w:b w:val="0"/>
          <w:i/>
          <w:sz w:val="32"/>
          <w:szCs w:val="32"/>
        </w:rPr>
      </w:pPr>
      <w:r>
        <w:rPr>
          <w:rFonts w:ascii="Times New Roman" w:hAnsi="Times New Roman" w:cs="Times New Roman"/>
          <w:b w:val="0"/>
          <w:i/>
          <w:color w:val="000000"/>
          <w:sz w:val="32"/>
          <w:szCs w:val="32"/>
        </w:rPr>
        <w:t xml:space="preserve">      1.5</w:t>
      </w:r>
      <w:r w:rsidRPr="00A12566">
        <w:rPr>
          <w:rFonts w:ascii="Times New Roman" w:hAnsi="Times New Roman" w:cs="Times New Roman"/>
          <w:b w:val="0"/>
          <w:i/>
          <w:color w:val="000000"/>
          <w:sz w:val="32"/>
          <w:szCs w:val="32"/>
        </w:rPr>
        <w:t>.1.</w:t>
      </w:r>
      <w:r w:rsidRPr="00EC4BAB">
        <w:rPr>
          <w:rFonts w:cs="Times New Roman"/>
          <w:b w:val="0"/>
          <w:i/>
          <w:color w:val="000000"/>
          <w:sz w:val="32"/>
          <w:szCs w:val="32"/>
        </w:rPr>
        <w:t xml:space="preserve"> Подготовка к проведению обследования</w:t>
      </w:r>
      <w:r w:rsidRPr="00A12566">
        <w:rPr>
          <w:rFonts w:ascii="Times New Roman" w:hAnsi="Times New Roman" w:cs="Times New Roman"/>
          <w:b w:val="0"/>
          <w:i/>
          <w:color w:val="000000"/>
          <w:sz w:val="32"/>
          <w:szCs w:val="32"/>
        </w:rPr>
        <w:t>---------------------</w:t>
      </w:r>
      <w:r>
        <w:rPr>
          <w:rFonts w:ascii="Times New Roman" w:hAnsi="Times New Roman" w:cs="Times New Roman"/>
          <w:b w:val="0"/>
          <w:i/>
          <w:color w:val="000000"/>
          <w:sz w:val="32"/>
          <w:szCs w:val="32"/>
        </w:rPr>
        <w:t>---</w:t>
      </w:r>
      <w:r w:rsidRPr="00A12566">
        <w:rPr>
          <w:rFonts w:ascii="Times New Roman" w:hAnsi="Times New Roman" w:cs="Times New Roman"/>
          <w:b w:val="0"/>
          <w:i/>
          <w:color w:val="000000"/>
          <w:sz w:val="32"/>
          <w:szCs w:val="32"/>
        </w:rPr>
        <w:t>1</w:t>
      </w:r>
      <w:r w:rsidR="008D2B16">
        <w:rPr>
          <w:rFonts w:ascii="Times New Roman" w:hAnsi="Times New Roman" w:cs="Times New Roman"/>
          <w:b w:val="0"/>
          <w:i/>
          <w:color w:val="000000"/>
          <w:sz w:val="32"/>
          <w:szCs w:val="32"/>
        </w:rPr>
        <w:t>0</w:t>
      </w:r>
    </w:p>
    <w:p w:rsidR="00E75B5E" w:rsidRDefault="00E75B5E" w:rsidP="00E75B5E">
      <w:pPr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32"/>
          <w:szCs w:val="32"/>
        </w:rPr>
      </w:pPr>
      <w:r>
        <w:rPr>
          <w:bCs/>
          <w:i/>
          <w:color w:val="000000"/>
          <w:sz w:val="32"/>
          <w:szCs w:val="32"/>
        </w:rPr>
        <w:t xml:space="preserve">      1.5</w:t>
      </w:r>
      <w:r w:rsidRPr="00EC4BAB">
        <w:rPr>
          <w:bCs/>
          <w:i/>
          <w:color w:val="000000"/>
          <w:sz w:val="32"/>
          <w:szCs w:val="32"/>
        </w:rPr>
        <w:t>.2. Предварительное (в</w:t>
      </w:r>
      <w:r>
        <w:rPr>
          <w:bCs/>
          <w:i/>
          <w:color w:val="000000"/>
          <w:sz w:val="32"/>
          <w:szCs w:val="32"/>
        </w:rPr>
        <w:t>изуальное) обследование объекта</w:t>
      </w:r>
      <w:r w:rsidRPr="00EC4BAB">
        <w:rPr>
          <w:i/>
          <w:color w:val="000000"/>
          <w:sz w:val="32"/>
          <w:szCs w:val="32"/>
        </w:rPr>
        <w:t>---</w:t>
      </w:r>
      <w:r>
        <w:rPr>
          <w:i/>
          <w:color w:val="000000"/>
          <w:sz w:val="32"/>
          <w:szCs w:val="32"/>
        </w:rPr>
        <w:t>--</w:t>
      </w:r>
      <w:r w:rsidRPr="00EC4BAB">
        <w:rPr>
          <w:i/>
          <w:color w:val="000000"/>
          <w:sz w:val="32"/>
          <w:szCs w:val="32"/>
        </w:rPr>
        <w:t>--</w:t>
      </w:r>
      <w:r>
        <w:rPr>
          <w:i/>
          <w:color w:val="000000"/>
          <w:sz w:val="32"/>
          <w:szCs w:val="32"/>
        </w:rPr>
        <w:t>1</w:t>
      </w:r>
      <w:r w:rsidR="008D2B16">
        <w:rPr>
          <w:i/>
          <w:color w:val="000000"/>
          <w:sz w:val="32"/>
          <w:szCs w:val="32"/>
        </w:rPr>
        <w:t>2</w:t>
      </w:r>
    </w:p>
    <w:p w:rsidR="00E75B5E" w:rsidRPr="00EC4BAB" w:rsidRDefault="00E75B5E" w:rsidP="00E75B5E">
      <w:pPr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32"/>
          <w:szCs w:val="32"/>
        </w:rPr>
      </w:pPr>
      <w:r w:rsidRPr="00EC4BAB">
        <w:rPr>
          <w:bCs/>
          <w:i/>
          <w:color w:val="000000"/>
          <w:sz w:val="32"/>
          <w:szCs w:val="32"/>
        </w:rPr>
        <w:t xml:space="preserve">     </w:t>
      </w:r>
      <w:r>
        <w:rPr>
          <w:bCs/>
          <w:i/>
          <w:color w:val="000000"/>
          <w:sz w:val="32"/>
          <w:szCs w:val="32"/>
        </w:rPr>
        <w:t xml:space="preserve"> 1.5</w:t>
      </w:r>
      <w:r w:rsidRPr="00EC4BAB">
        <w:rPr>
          <w:bCs/>
          <w:i/>
          <w:color w:val="000000"/>
          <w:sz w:val="32"/>
          <w:szCs w:val="32"/>
        </w:rPr>
        <w:t>.3. Детальное (инструм</w:t>
      </w:r>
      <w:r>
        <w:rPr>
          <w:bCs/>
          <w:i/>
          <w:color w:val="000000"/>
          <w:sz w:val="32"/>
          <w:szCs w:val="32"/>
        </w:rPr>
        <w:t>ентальное) обследование объекта</w:t>
      </w:r>
      <w:r w:rsidRPr="00EC4BAB">
        <w:rPr>
          <w:i/>
          <w:color w:val="000000"/>
          <w:sz w:val="32"/>
          <w:szCs w:val="32"/>
        </w:rPr>
        <w:t>---</w:t>
      </w:r>
      <w:r>
        <w:rPr>
          <w:i/>
          <w:color w:val="000000"/>
          <w:sz w:val="32"/>
          <w:szCs w:val="32"/>
        </w:rPr>
        <w:t>-</w:t>
      </w:r>
      <w:r w:rsidRPr="00EC4BAB">
        <w:rPr>
          <w:i/>
          <w:color w:val="000000"/>
          <w:sz w:val="32"/>
          <w:szCs w:val="32"/>
        </w:rPr>
        <w:t>-</w:t>
      </w:r>
      <w:r>
        <w:rPr>
          <w:i/>
          <w:color w:val="000000"/>
          <w:sz w:val="32"/>
          <w:szCs w:val="32"/>
        </w:rPr>
        <w:t>1</w:t>
      </w:r>
      <w:r w:rsidR="008D2B16">
        <w:rPr>
          <w:i/>
          <w:color w:val="000000"/>
          <w:sz w:val="32"/>
          <w:szCs w:val="32"/>
        </w:rPr>
        <w:t>2</w:t>
      </w:r>
    </w:p>
    <w:p w:rsidR="00E75B5E" w:rsidRPr="00EC4BAB" w:rsidRDefault="00E75B5E" w:rsidP="00E75B5E">
      <w:pPr>
        <w:autoSpaceDE w:val="0"/>
        <w:autoSpaceDN w:val="0"/>
        <w:adjustRightInd w:val="0"/>
        <w:spacing w:line="360" w:lineRule="auto"/>
        <w:jc w:val="both"/>
        <w:rPr>
          <w:bCs/>
          <w:i/>
          <w:color w:val="000000"/>
          <w:sz w:val="32"/>
          <w:szCs w:val="32"/>
        </w:rPr>
      </w:pPr>
      <w:r>
        <w:rPr>
          <w:bCs/>
          <w:i/>
          <w:color w:val="000000"/>
          <w:sz w:val="32"/>
          <w:szCs w:val="32"/>
        </w:rPr>
        <w:t xml:space="preserve">      1.5</w:t>
      </w:r>
      <w:r w:rsidRPr="00EC4BAB">
        <w:rPr>
          <w:bCs/>
          <w:i/>
          <w:color w:val="000000"/>
          <w:sz w:val="32"/>
          <w:szCs w:val="32"/>
        </w:rPr>
        <w:t>.4. Анализ результатов обследования и камеральная</w:t>
      </w:r>
    </w:p>
    <w:p w:rsidR="00E75B5E" w:rsidRPr="00EC4BAB" w:rsidRDefault="00E75B5E" w:rsidP="00E75B5E">
      <w:pPr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32"/>
          <w:szCs w:val="32"/>
        </w:rPr>
      </w:pPr>
      <w:r w:rsidRPr="00EC4BAB">
        <w:rPr>
          <w:bCs/>
          <w:i/>
          <w:color w:val="000000"/>
          <w:sz w:val="32"/>
          <w:szCs w:val="32"/>
        </w:rPr>
        <w:t xml:space="preserve">                обработка данных-----------------------------------------------------1</w:t>
      </w:r>
      <w:r w:rsidR="008D2B16">
        <w:rPr>
          <w:bCs/>
          <w:i/>
          <w:color w:val="000000"/>
          <w:sz w:val="32"/>
          <w:szCs w:val="32"/>
        </w:rPr>
        <w:t>2</w:t>
      </w:r>
    </w:p>
    <w:p w:rsidR="00E75B5E" w:rsidRPr="00C86007" w:rsidRDefault="00E75B5E" w:rsidP="00E75B5E">
      <w:pPr>
        <w:numPr>
          <w:ilvl w:val="0"/>
          <w:numId w:val="8"/>
        </w:numPr>
        <w:spacing w:line="360" w:lineRule="auto"/>
        <w:ind w:right="-5"/>
        <w:jc w:val="both"/>
        <w:rPr>
          <w:i/>
          <w:sz w:val="32"/>
          <w:szCs w:val="32"/>
        </w:rPr>
      </w:pPr>
      <w:r w:rsidRPr="006F0BF0">
        <w:rPr>
          <w:i/>
          <w:sz w:val="36"/>
          <w:szCs w:val="36"/>
        </w:rPr>
        <w:t>Результаты обследования</w:t>
      </w:r>
      <w:r>
        <w:rPr>
          <w:i/>
          <w:sz w:val="32"/>
          <w:szCs w:val="32"/>
        </w:rPr>
        <w:t xml:space="preserve"> </w:t>
      </w:r>
      <w:r w:rsidRPr="00B91D0E">
        <w:rPr>
          <w:i/>
          <w:sz w:val="32"/>
          <w:szCs w:val="32"/>
        </w:rPr>
        <w:t>---------------------------</w:t>
      </w:r>
      <w:r>
        <w:rPr>
          <w:i/>
          <w:sz w:val="32"/>
          <w:szCs w:val="32"/>
        </w:rPr>
        <w:t>-</w:t>
      </w:r>
      <w:r w:rsidRPr="00B91D0E">
        <w:rPr>
          <w:i/>
          <w:sz w:val="32"/>
          <w:szCs w:val="32"/>
        </w:rPr>
        <w:t>----</w:t>
      </w:r>
      <w:r>
        <w:rPr>
          <w:i/>
          <w:sz w:val="32"/>
          <w:szCs w:val="32"/>
        </w:rPr>
        <w:t>-----</w:t>
      </w:r>
      <w:r w:rsidRPr="00B91D0E">
        <w:rPr>
          <w:i/>
          <w:sz w:val="32"/>
          <w:szCs w:val="32"/>
        </w:rPr>
        <w:t>-----</w:t>
      </w:r>
      <w:r>
        <w:rPr>
          <w:i/>
          <w:sz w:val="32"/>
          <w:szCs w:val="32"/>
        </w:rPr>
        <w:t>1</w:t>
      </w:r>
      <w:r w:rsidR="008D2B16">
        <w:rPr>
          <w:i/>
          <w:sz w:val="32"/>
          <w:szCs w:val="32"/>
        </w:rPr>
        <w:t>3</w:t>
      </w:r>
    </w:p>
    <w:p w:rsidR="00E75B5E" w:rsidRPr="00677F22" w:rsidRDefault="00E75B5E" w:rsidP="00E75B5E">
      <w:pPr>
        <w:spacing w:line="360" w:lineRule="auto"/>
        <w:ind w:right="-5"/>
        <w:jc w:val="both"/>
        <w:rPr>
          <w:i/>
          <w:sz w:val="36"/>
          <w:szCs w:val="36"/>
        </w:rPr>
      </w:pPr>
      <w:r>
        <w:rPr>
          <w:i/>
          <w:sz w:val="32"/>
          <w:szCs w:val="32"/>
        </w:rPr>
        <w:t xml:space="preserve">      </w:t>
      </w:r>
      <w:r w:rsidRPr="000921C5">
        <w:rPr>
          <w:i/>
          <w:sz w:val="36"/>
          <w:szCs w:val="36"/>
        </w:rPr>
        <w:t>3</w:t>
      </w:r>
      <w:r w:rsidRPr="00C86007">
        <w:rPr>
          <w:i/>
          <w:sz w:val="32"/>
          <w:szCs w:val="32"/>
        </w:rPr>
        <w:t xml:space="preserve">. </w:t>
      </w:r>
      <w:r w:rsidRPr="006F0BF0">
        <w:rPr>
          <w:i/>
          <w:sz w:val="36"/>
          <w:szCs w:val="36"/>
        </w:rPr>
        <w:t xml:space="preserve">Заключение </w:t>
      </w:r>
      <w:r w:rsidR="00677F22">
        <w:rPr>
          <w:i/>
          <w:sz w:val="36"/>
          <w:szCs w:val="36"/>
        </w:rPr>
        <w:t>и рекомендации</w:t>
      </w:r>
      <w:r w:rsidRPr="00C86007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-------</w:t>
      </w:r>
      <w:r w:rsidRPr="00B91D0E">
        <w:rPr>
          <w:i/>
          <w:sz w:val="32"/>
          <w:szCs w:val="32"/>
        </w:rPr>
        <w:t>-</w:t>
      </w:r>
      <w:r w:rsidR="00677F22">
        <w:rPr>
          <w:i/>
          <w:sz w:val="32"/>
          <w:szCs w:val="32"/>
        </w:rPr>
        <w:t>---------------------</w:t>
      </w:r>
      <w:r>
        <w:rPr>
          <w:i/>
          <w:sz w:val="32"/>
          <w:szCs w:val="32"/>
        </w:rPr>
        <w:t>--</w:t>
      </w:r>
      <w:r w:rsidRPr="00B91D0E">
        <w:rPr>
          <w:i/>
          <w:sz w:val="32"/>
          <w:szCs w:val="32"/>
        </w:rPr>
        <w:t>----------</w:t>
      </w:r>
      <w:r w:rsidR="00353B06">
        <w:rPr>
          <w:i/>
          <w:sz w:val="32"/>
          <w:szCs w:val="32"/>
        </w:rPr>
        <w:t>1</w:t>
      </w:r>
      <w:r w:rsidR="00E44F76">
        <w:rPr>
          <w:i/>
          <w:sz w:val="32"/>
          <w:szCs w:val="32"/>
        </w:rPr>
        <w:t>7</w:t>
      </w:r>
    </w:p>
    <w:p w:rsidR="00E75B5E" w:rsidRDefault="00E75B5E" w:rsidP="00E75B5E">
      <w:pPr>
        <w:rPr>
          <w:i/>
          <w:sz w:val="32"/>
          <w:szCs w:val="32"/>
        </w:rPr>
      </w:pPr>
      <w:r w:rsidRPr="00C86007">
        <w:rPr>
          <w:i/>
          <w:sz w:val="32"/>
          <w:szCs w:val="32"/>
        </w:rPr>
        <w:t xml:space="preserve">      </w:t>
      </w:r>
      <w:r w:rsidRPr="000921C5">
        <w:rPr>
          <w:i/>
          <w:sz w:val="36"/>
          <w:szCs w:val="36"/>
        </w:rPr>
        <w:t>4</w:t>
      </w:r>
      <w:r w:rsidRPr="00C86007">
        <w:rPr>
          <w:i/>
          <w:sz w:val="32"/>
          <w:szCs w:val="32"/>
        </w:rPr>
        <w:t xml:space="preserve">. </w:t>
      </w:r>
      <w:r w:rsidRPr="006F0BF0">
        <w:rPr>
          <w:i/>
          <w:sz w:val="36"/>
          <w:szCs w:val="36"/>
        </w:rPr>
        <w:t>Список литературы</w:t>
      </w:r>
      <w:r>
        <w:rPr>
          <w:i/>
          <w:sz w:val="32"/>
          <w:szCs w:val="32"/>
        </w:rPr>
        <w:t xml:space="preserve"> ----------------</w:t>
      </w:r>
      <w:r w:rsidRPr="00B91D0E">
        <w:rPr>
          <w:i/>
          <w:sz w:val="32"/>
          <w:szCs w:val="32"/>
        </w:rPr>
        <w:t>-------------------</w:t>
      </w:r>
      <w:r>
        <w:rPr>
          <w:i/>
          <w:sz w:val="32"/>
          <w:szCs w:val="32"/>
        </w:rPr>
        <w:t>-</w:t>
      </w:r>
      <w:r w:rsidRPr="00B91D0E">
        <w:rPr>
          <w:i/>
          <w:sz w:val="32"/>
          <w:szCs w:val="32"/>
        </w:rPr>
        <w:t>----------------</w:t>
      </w:r>
      <w:r w:rsidR="00E44F76">
        <w:rPr>
          <w:i/>
          <w:sz w:val="32"/>
          <w:szCs w:val="32"/>
        </w:rPr>
        <w:t>18</w:t>
      </w:r>
    </w:p>
    <w:p w:rsidR="00E75B5E" w:rsidRDefault="00E75B5E" w:rsidP="00E75B5E">
      <w:pPr>
        <w:rPr>
          <w:i/>
          <w:sz w:val="32"/>
          <w:szCs w:val="32"/>
        </w:rPr>
      </w:pPr>
    </w:p>
    <w:p w:rsidR="00E75B5E" w:rsidRDefault="00E75B5E" w:rsidP="00E75B5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Приложение А (Фотоматериалы)----------------------------------------</w:t>
      </w:r>
      <w:r w:rsidR="00E44F76">
        <w:rPr>
          <w:i/>
          <w:sz w:val="32"/>
          <w:szCs w:val="32"/>
        </w:rPr>
        <w:t>19</w:t>
      </w:r>
    </w:p>
    <w:p w:rsidR="00E75B5E" w:rsidRDefault="00E75B5E" w:rsidP="00E75B5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Приложение Б  (</w:t>
      </w:r>
      <w:r w:rsidRPr="000D21CE">
        <w:rPr>
          <w:i/>
          <w:sz w:val="32"/>
          <w:szCs w:val="32"/>
        </w:rPr>
        <w:t>Копии документов, прилагаемых к техническому</w:t>
      </w:r>
    </w:p>
    <w:p w:rsidR="00E75B5E" w:rsidRDefault="00E75B5E" w:rsidP="00E75B5E">
      <w:pPr>
        <w:spacing w:line="360" w:lineRule="auto"/>
        <w:rPr>
          <w:i/>
          <w:sz w:val="32"/>
          <w:szCs w:val="32"/>
        </w:rPr>
      </w:pPr>
      <w:r w:rsidRPr="000D21CE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     з</w:t>
      </w:r>
      <w:r w:rsidRPr="000D21CE">
        <w:rPr>
          <w:i/>
          <w:sz w:val="32"/>
          <w:szCs w:val="32"/>
        </w:rPr>
        <w:t>аключению</w:t>
      </w:r>
      <w:r>
        <w:rPr>
          <w:i/>
          <w:sz w:val="32"/>
          <w:szCs w:val="32"/>
        </w:rPr>
        <w:t>)</w:t>
      </w:r>
      <w:r w:rsidRPr="000D21CE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-----------------------------------------------------------------</w:t>
      </w:r>
      <w:r w:rsidR="00353B06">
        <w:rPr>
          <w:i/>
          <w:sz w:val="32"/>
          <w:szCs w:val="32"/>
        </w:rPr>
        <w:t>2</w:t>
      </w:r>
      <w:r w:rsidR="00E44F76">
        <w:rPr>
          <w:i/>
          <w:sz w:val="32"/>
          <w:szCs w:val="32"/>
        </w:rPr>
        <w:t>2</w:t>
      </w:r>
    </w:p>
    <w:p w:rsidR="00E75B5E" w:rsidRPr="00C86007" w:rsidRDefault="00E75B5E" w:rsidP="00E75B5E">
      <w:pPr>
        <w:rPr>
          <w:i/>
          <w:sz w:val="32"/>
          <w:szCs w:val="32"/>
        </w:rPr>
      </w:pPr>
    </w:p>
    <w:p w:rsidR="00E75B5E" w:rsidRPr="00C86007" w:rsidRDefault="00E75B5E" w:rsidP="00E75B5E">
      <w:pPr>
        <w:rPr>
          <w:i/>
          <w:sz w:val="32"/>
          <w:szCs w:val="32"/>
        </w:rPr>
      </w:pPr>
    </w:p>
    <w:p w:rsidR="00E75B5E" w:rsidRDefault="00E75B5E" w:rsidP="00E75B5E">
      <w:pPr>
        <w:pStyle w:val="aa"/>
        <w:spacing w:line="360" w:lineRule="auto"/>
        <w:jc w:val="center"/>
        <w:rPr>
          <w:b/>
          <w:sz w:val="36"/>
          <w:szCs w:val="36"/>
        </w:rPr>
      </w:pPr>
    </w:p>
    <w:p w:rsidR="00E75B5E" w:rsidRDefault="00E75B5E" w:rsidP="00E75B5E">
      <w:pPr>
        <w:pStyle w:val="aa"/>
        <w:spacing w:line="360" w:lineRule="auto"/>
        <w:jc w:val="center"/>
        <w:rPr>
          <w:b/>
          <w:sz w:val="36"/>
          <w:szCs w:val="36"/>
        </w:rPr>
      </w:pPr>
    </w:p>
    <w:p w:rsidR="00E75B5E" w:rsidRDefault="00E75B5E" w:rsidP="00E75B5E">
      <w:pPr>
        <w:pStyle w:val="aa"/>
        <w:spacing w:line="360" w:lineRule="auto"/>
        <w:jc w:val="center"/>
        <w:rPr>
          <w:b/>
          <w:sz w:val="36"/>
          <w:szCs w:val="36"/>
        </w:rPr>
      </w:pPr>
    </w:p>
    <w:p w:rsidR="00677F22" w:rsidRDefault="00677F22" w:rsidP="00E75B5E">
      <w:pPr>
        <w:pStyle w:val="aa"/>
        <w:spacing w:line="360" w:lineRule="auto"/>
        <w:jc w:val="center"/>
        <w:rPr>
          <w:b/>
          <w:sz w:val="36"/>
          <w:szCs w:val="36"/>
        </w:rPr>
      </w:pPr>
    </w:p>
    <w:p w:rsidR="00E75B5E" w:rsidRDefault="00E75B5E" w:rsidP="00E75B5E">
      <w:pPr>
        <w:spacing w:line="276" w:lineRule="auto"/>
        <w:rPr>
          <w:b/>
          <w:sz w:val="36"/>
          <w:szCs w:val="36"/>
          <w:lang w:eastAsia="ar-SA"/>
        </w:rPr>
      </w:pPr>
      <w:bookmarkStart w:id="0" w:name="_Toc519152817"/>
      <w:bookmarkStart w:id="1" w:name="_Toc519584847"/>
      <w:bookmarkStart w:id="2" w:name="_Toc524603782"/>
      <w:bookmarkStart w:id="3" w:name="_Toc4415100"/>
    </w:p>
    <w:p w:rsidR="00E75B5E" w:rsidRDefault="00E75B5E" w:rsidP="00E75B5E">
      <w:pPr>
        <w:spacing w:line="276" w:lineRule="auto"/>
        <w:rPr>
          <w:b/>
          <w:szCs w:val="28"/>
        </w:rPr>
      </w:pPr>
    </w:p>
    <w:p w:rsidR="00E75B5E" w:rsidRPr="006E13D6" w:rsidRDefault="00E75B5E" w:rsidP="00E75B5E">
      <w:pPr>
        <w:spacing w:line="276" w:lineRule="auto"/>
        <w:jc w:val="center"/>
        <w:rPr>
          <w:b/>
          <w:sz w:val="32"/>
          <w:szCs w:val="32"/>
        </w:rPr>
      </w:pPr>
      <w:r w:rsidRPr="006E13D6">
        <w:rPr>
          <w:b/>
          <w:sz w:val="32"/>
          <w:szCs w:val="32"/>
        </w:rPr>
        <w:lastRenderedPageBreak/>
        <w:t xml:space="preserve">1. Основания для проведения </w:t>
      </w:r>
      <w:bookmarkEnd w:id="0"/>
      <w:bookmarkEnd w:id="1"/>
      <w:bookmarkEnd w:id="2"/>
      <w:bookmarkEnd w:id="3"/>
      <w:r>
        <w:rPr>
          <w:b/>
          <w:sz w:val="32"/>
          <w:szCs w:val="32"/>
        </w:rPr>
        <w:t>обследования.</w:t>
      </w:r>
    </w:p>
    <w:p w:rsidR="00E75B5E" w:rsidRPr="00720B1F" w:rsidRDefault="00E75B5E" w:rsidP="00E75B5E">
      <w:pPr>
        <w:ind w:left="284" w:right="282" w:firstLine="425"/>
        <w:jc w:val="center"/>
        <w:rPr>
          <w:sz w:val="32"/>
          <w:szCs w:val="32"/>
        </w:rPr>
      </w:pPr>
    </w:p>
    <w:p w:rsidR="00E75B5E" w:rsidRPr="00C10B3E" w:rsidRDefault="00E75B5E" w:rsidP="00C10B3E">
      <w:pPr>
        <w:spacing w:line="276" w:lineRule="auto"/>
        <w:jc w:val="both"/>
        <w:rPr>
          <w:sz w:val="32"/>
        </w:rPr>
      </w:pPr>
      <w:r w:rsidRPr="00720B1F">
        <w:rPr>
          <w:sz w:val="32"/>
          <w:szCs w:val="32"/>
        </w:rPr>
        <w:t xml:space="preserve">   Обследование технического состояния строительных конструкций </w:t>
      </w:r>
      <w:r w:rsidR="00CC2EF7">
        <w:rPr>
          <w:sz w:val="32"/>
          <w:szCs w:val="32"/>
        </w:rPr>
        <w:t>нежилого здания мастерской</w:t>
      </w:r>
      <w:r w:rsidR="00C10B3E">
        <w:rPr>
          <w:sz w:val="32"/>
          <w:szCs w:val="32"/>
        </w:rPr>
        <w:t xml:space="preserve"> </w:t>
      </w:r>
      <w:r w:rsidR="00C10B3E" w:rsidRPr="00720B1F">
        <w:rPr>
          <w:iCs/>
          <w:sz w:val="32"/>
          <w:szCs w:val="32"/>
        </w:rPr>
        <w:t>с кадастровым номером</w:t>
      </w:r>
      <w:r w:rsidR="00CC2EF7">
        <w:rPr>
          <w:iCs/>
          <w:sz w:val="32"/>
          <w:szCs w:val="32"/>
        </w:rPr>
        <w:t xml:space="preserve"> 46:12:012801:3</w:t>
      </w:r>
      <w:r w:rsidR="00CC2EF7">
        <w:rPr>
          <w:sz w:val="32"/>
          <w:szCs w:val="32"/>
        </w:rPr>
        <w:t>,  расположенное</w:t>
      </w:r>
      <w:r w:rsidR="00C10B3E" w:rsidRPr="00685486">
        <w:rPr>
          <w:sz w:val="32"/>
          <w:szCs w:val="32"/>
        </w:rPr>
        <w:t xml:space="preserve"> по адресу</w:t>
      </w:r>
      <w:r w:rsidR="00C10B3E" w:rsidRPr="00685486">
        <w:rPr>
          <w:b/>
          <w:sz w:val="32"/>
        </w:rPr>
        <w:t>:</w:t>
      </w:r>
      <w:r w:rsidR="00CC2EF7">
        <w:rPr>
          <w:sz w:val="32"/>
        </w:rPr>
        <w:t xml:space="preserve"> Курс</w:t>
      </w:r>
      <w:r w:rsidR="00FE045C">
        <w:rPr>
          <w:sz w:val="32"/>
        </w:rPr>
        <w:t>кая область, Курчатовский район</w:t>
      </w:r>
      <w:r w:rsidR="00CC2EF7">
        <w:rPr>
          <w:sz w:val="32"/>
        </w:rPr>
        <w:t xml:space="preserve">, Костельцевский сельсовет, д. Жмакино </w:t>
      </w:r>
      <w:r>
        <w:rPr>
          <w:sz w:val="32"/>
          <w:szCs w:val="32"/>
        </w:rPr>
        <w:t>(далее по тексту – «Объект</w:t>
      </w:r>
      <w:r w:rsidRPr="0078144E">
        <w:rPr>
          <w:sz w:val="32"/>
          <w:szCs w:val="32"/>
        </w:rPr>
        <w:t xml:space="preserve">»), </w:t>
      </w:r>
      <w:r w:rsidRPr="00720B1F">
        <w:rPr>
          <w:sz w:val="32"/>
          <w:szCs w:val="32"/>
        </w:rPr>
        <w:t xml:space="preserve"> выполнено сп</w:t>
      </w:r>
      <w:r>
        <w:rPr>
          <w:sz w:val="32"/>
          <w:szCs w:val="32"/>
        </w:rPr>
        <w:t xml:space="preserve">ециалистами ООО </w:t>
      </w:r>
      <w:r w:rsidRPr="00720B1F">
        <w:rPr>
          <w:sz w:val="28"/>
          <w:szCs w:val="28"/>
        </w:rPr>
        <w:t>«СТРОЙКОНСАЛТИНГ  ПЛЮС»</w:t>
      </w:r>
      <w:r w:rsidR="00CC2EF7">
        <w:rPr>
          <w:sz w:val="32"/>
          <w:szCs w:val="32"/>
        </w:rPr>
        <w:t xml:space="preserve"> в  мае 2021</w:t>
      </w:r>
      <w:r w:rsidRPr="00720B1F">
        <w:rPr>
          <w:sz w:val="32"/>
          <w:szCs w:val="32"/>
        </w:rPr>
        <w:t xml:space="preserve"> года.  </w:t>
      </w:r>
    </w:p>
    <w:p w:rsidR="00FE045C" w:rsidRPr="00A36C52" w:rsidRDefault="00E75B5E" w:rsidP="00FE045C">
      <w:pPr>
        <w:spacing w:line="276" w:lineRule="auto"/>
        <w:jc w:val="both"/>
        <w:rPr>
          <w:sz w:val="32"/>
        </w:rPr>
      </w:pPr>
      <w:r w:rsidRPr="0078144E">
        <w:rPr>
          <w:szCs w:val="32"/>
        </w:rPr>
        <w:t xml:space="preserve">   </w:t>
      </w:r>
      <w:r w:rsidR="00FE045C" w:rsidRPr="0078144E">
        <w:rPr>
          <w:szCs w:val="32"/>
        </w:rPr>
        <w:t xml:space="preserve">   </w:t>
      </w:r>
      <w:r w:rsidR="00FE045C" w:rsidRPr="00685486">
        <w:rPr>
          <w:sz w:val="32"/>
          <w:szCs w:val="32"/>
        </w:rPr>
        <w:t>Целью проведения технического обследования является определение технического состояния строительных несущих и огра</w:t>
      </w:r>
      <w:r w:rsidR="00FE045C">
        <w:rPr>
          <w:sz w:val="32"/>
          <w:szCs w:val="32"/>
        </w:rPr>
        <w:t>ждающих конструкций нежилого здания и определение возможности его</w:t>
      </w:r>
      <w:r w:rsidR="00FE045C" w:rsidRPr="00685486">
        <w:rPr>
          <w:sz w:val="32"/>
          <w:szCs w:val="32"/>
        </w:rPr>
        <w:t xml:space="preserve"> дальнейшей эксплуатации</w:t>
      </w:r>
    </w:p>
    <w:p w:rsidR="00FE045C" w:rsidRDefault="00FE045C" w:rsidP="00FE045C">
      <w:pPr>
        <w:spacing w:line="276" w:lineRule="auto"/>
        <w:ind w:right="-2"/>
        <w:jc w:val="both"/>
        <w:rPr>
          <w:rFonts w:cs="Calibri"/>
          <w:sz w:val="32"/>
          <w:szCs w:val="32"/>
          <w:lang w:eastAsia="ar-SA"/>
        </w:rPr>
      </w:pPr>
      <w:r>
        <w:rPr>
          <w:rFonts w:cs="Calibri"/>
          <w:sz w:val="32"/>
          <w:szCs w:val="32"/>
          <w:lang w:eastAsia="ar-SA"/>
        </w:rPr>
        <w:t xml:space="preserve">   Под техническим обследованием понимается комплекс мероприятий по определению и оценке фактических значений контролируемых параметров и размеров, характеризующих эксплуатационное состояние, пригодность и работоспособность объектов обследования и определяющих возможность их дальнейшей эксплуатации или необходимость восстановления и усиления.</w:t>
      </w:r>
    </w:p>
    <w:p w:rsidR="00FE045C" w:rsidRPr="00E15E2D" w:rsidRDefault="00FE045C" w:rsidP="00FE045C">
      <w:pPr>
        <w:autoSpaceDE w:val="0"/>
        <w:autoSpaceDN w:val="0"/>
        <w:spacing w:line="276" w:lineRule="auto"/>
        <w:ind w:left="57" w:right="5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Под оценкой технического состояния здания в рассматриваемом случае понимается степень соответствия требованиям </w:t>
      </w:r>
      <w:r w:rsidRPr="000E27A8">
        <w:rPr>
          <w:sz w:val="32"/>
          <w:szCs w:val="32"/>
        </w:rPr>
        <w:t>регламентов, сводов правил, строительных норм и правил, ведомственных норм и иных технических требований в области строительства.</w:t>
      </w:r>
    </w:p>
    <w:p w:rsidR="00FE045C" w:rsidRPr="006E13D6" w:rsidRDefault="00FE045C" w:rsidP="00FE045C">
      <w:pPr>
        <w:spacing w:line="276" w:lineRule="auto"/>
        <w:ind w:right="282"/>
        <w:jc w:val="both"/>
        <w:rPr>
          <w:sz w:val="32"/>
          <w:szCs w:val="32"/>
        </w:rPr>
      </w:pPr>
      <w:r w:rsidRPr="006E13D6">
        <w:rPr>
          <w:sz w:val="32"/>
          <w:szCs w:val="32"/>
        </w:rPr>
        <w:t xml:space="preserve">   При обнаружении во время проведения работ повреждений конструкций, которые могут привести к резкому снижению их несущей способности, обрушению отдельных конструкций или серьезному нарушению нормальной работы оборудования, кренам, способным привести к потере устойчивости здания или сооружения, специалисты немедленно информируют о сложившейся ситуации.</w:t>
      </w:r>
    </w:p>
    <w:p w:rsidR="00FE045C" w:rsidRDefault="00FE045C" w:rsidP="00FE045C">
      <w:pPr>
        <w:spacing w:line="276" w:lineRule="auto"/>
        <w:ind w:right="282"/>
        <w:jc w:val="both"/>
        <w:rPr>
          <w:sz w:val="32"/>
          <w:szCs w:val="32"/>
        </w:rPr>
      </w:pPr>
      <w:r w:rsidRPr="006E13D6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П</w:t>
      </w:r>
      <w:r w:rsidRPr="006E13D6">
        <w:rPr>
          <w:sz w:val="32"/>
          <w:szCs w:val="32"/>
        </w:rPr>
        <w:t xml:space="preserve">о итогам обследования технического состояния строительных конструкций </w:t>
      </w:r>
      <w:r>
        <w:rPr>
          <w:sz w:val="32"/>
          <w:szCs w:val="32"/>
        </w:rPr>
        <w:t xml:space="preserve">объекта подготовлено заключение, которое подписывается </w:t>
      </w:r>
      <w:r w:rsidRPr="006E13D6">
        <w:rPr>
          <w:sz w:val="32"/>
          <w:szCs w:val="32"/>
        </w:rPr>
        <w:t xml:space="preserve"> непосредственно исполнителями работ.</w:t>
      </w:r>
    </w:p>
    <w:p w:rsidR="00FE045C" w:rsidRDefault="00FE045C" w:rsidP="00FE045C">
      <w:pPr>
        <w:spacing w:line="276" w:lineRule="auto"/>
        <w:jc w:val="both"/>
        <w:rPr>
          <w:sz w:val="32"/>
          <w:szCs w:val="32"/>
        </w:rPr>
      </w:pPr>
    </w:p>
    <w:p w:rsidR="00FE045C" w:rsidRPr="006E13D6" w:rsidRDefault="00FE045C" w:rsidP="00FE045C">
      <w:pPr>
        <w:spacing w:line="276" w:lineRule="auto"/>
        <w:jc w:val="both"/>
        <w:rPr>
          <w:sz w:val="32"/>
          <w:szCs w:val="32"/>
        </w:rPr>
      </w:pPr>
    </w:p>
    <w:p w:rsidR="00FE045C" w:rsidRDefault="00FE045C" w:rsidP="00FE045C">
      <w:pPr>
        <w:spacing w:line="276" w:lineRule="auto"/>
        <w:ind w:right="-5"/>
        <w:jc w:val="both"/>
        <w:rPr>
          <w:b/>
          <w:sz w:val="32"/>
          <w:szCs w:val="32"/>
        </w:rPr>
      </w:pPr>
      <w:r w:rsidRPr="006E13D6">
        <w:rPr>
          <w:b/>
          <w:sz w:val="32"/>
          <w:szCs w:val="32"/>
        </w:rPr>
        <w:t>Ответственный за выполнение работ</w:t>
      </w:r>
      <w:r>
        <w:rPr>
          <w:b/>
          <w:sz w:val="32"/>
          <w:szCs w:val="32"/>
        </w:rPr>
        <w:t xml:space="preserve">    </w:t>
      </w:r>
    </w:p>
    <w:p w:rsidR="00E75B5E" w:rsidRDefault="00FE045C" w:rsidP="00FE045C">
      <w:pPr>
        <w:pStyle w:val="aa"/>
        <w:widowControl w:val="0"/>
        <w:spacing w:line="276" w:lineRule="auto"/>
        <w:ind w:right="-2"/>
        <w:jc w:val="both"/>
        <w:rPr>
          <w:szCs w:val="32"/>
        </w:rPr>
      </w:pPr>
      <w:r w:rsidRPr="006E13D6">
        <w:rPr>
          <w:b/>
          <w:szCs w:val="32"/>
        </w:rPr>
        <w:t xml:space="preserve">Специалист                            </w:t>
      </w:r>
      <w:r w:rsidRPr="006E13D6">
        <w:rPr>
          <w:b/>
          <w:szCs w:val="32"/>
        </w:rPr>
        <w:tab/>
      </w:r>
      <w:r w:rsidRPr="006E13D6">
        <w:rPr>
          <w:b/>
          <w:szCs w:val="32"/>
        </w:rPr>
        <w:tab/>
      </w:r>
      <w:r w:rsidRPr="006E13D6">
        <w:rPr>
          <w:b/>
          <w:szCs w:val="32"/>
        </w:rPr>
        <w:tab/>
        <w:t xml:space="preserve">                     И.А. Ветчинова</w:t>
      </w:r>
    </w:p>
    <w:p w:rsidR="00FE045C" w:rsidRPr="00861CCD" w:rsidRDefault="00FE045C" w:rsidP="00861CCD">
      <w:bookmarkStart w:id="4" w:name="_Toc519152819"/>
      <w:bookmarkStart w:id="5" w:name="_Toc519584849"/>
      <w:bookmarkStart w:id="6" w:name="_Toc524603784"/>
      <w:bookmarkStart w:id="7" w:name="_Toc4415102"/>
    </w:p>
    <w:p w:rsidR="00E75B5E" w:rsidRPr="00EB355A" w:rsidRDefault="00E75B5E" w:rsidP="00E75B5E">
      <w:pPr>
        <w:pStyle w:val="2"/>
        <w:spacing w:line="276" w:lineRule="auto"/>
        <w:jc w:val="both"/>
        <w:rPr>
          <w:i/>
          <w:color w:val="auto"/>
          <w:sz w:val="32"/>
          <w:szCs w:val="32"/>
        </w:rPr>
      </w:pPr>
      <w:r w:rsidRPr="00EB355A">
        <w:rPr>
          <w:i/>
          <w:color w:val="auto"/>
          <w:sz w:val="32"/>
          <w:szCs w:val="32"/>
        </w:rPr>
        <w:lastRenderedPageBreak/>
        <w:t xml:space="preserve"> 1.1. Сведения о специалистах</w:t>
      </w:r>
      <w:bookmarkEnd w:id="4"/>
      <w:bookmarkEnd w:id="5"/>
      <w:bookmarkEnd w:id="6"/>
      <w:bookmarkEnd w:id="7"/>
    </w:p>
    <w:p w:rsidR="00E75B5E" w:rsidRPr="00591711" w:rsidRDefault="00E75B5E" w:rsidP="00E75B5E">
      <w:pPr>
        <w:autoSpaceDE w:val="0"/>
        <w:autoSpaceDN w:val="0"/>
        <w:spacing w:line="276" w:lineRule="auto"/>
        <w:ind w:left="57" w:right="57" w:firstLine="510"/>
        <w:jc w:val="both"/>
        <w:rPr>
          <w:sz w:val="32"/>
          <w:szCs w:val="32"/>
        </w:rPr>
      </w:pPr>
      <w:r w:rsidRPr="00591711">
        <w:rPr>
          <w:sz w:val="32"/>
          <w:szCs w:val="32"/>
        </w:rPr>
        <w:t>Специалист Ветчинова И.А.</w:t>
      </w:r>
    </w:p>
    <w:p w:rsidR="00E75B5E" w:rsidRPr="00591711" w:rsidRDefault="00E75B5E" w:rsidP="00E75B5E">
      <w:pPr>
        <w:autoSpaceDE w:val="0"/>
        <w:autoSpaceDN w:val="0"/>
        <w:spacing w:line="276" w:lineRule="auto"/>
        <w:ind w:left="57" w:right="57" w:firstLine="510"/>
        <w:jc w:val="both"/>
        <w:rPr>
          <w:sz w:val="32"/>
          <w:szCs w:val="32"/>
        </w:rPr>
      </w:pPr>
      <w:r w:rsidRPr="00591711">
        <w:rPr>
          <w:sz w:val="32"/>
          <w:szCs w:val="32"/>
        </w:rPr>
        <w:t>Стаж работы более 25 лет.</w:t>
      </w:r>
    </w:p>
    <w:p w:rsidR="00E75B5E" w:rsidRPr="00FE045C" w:rsidRDefault="00E75B5E" w:rsidP="00FE045C">
      <w:pPr>
        <w:spacing w:line="276" w:lineRule="auto"/>
        <w:ind w:left="284" w:firstLine="567"/>
        <w:jc w:val="both"/>
        <w:rPr>
          <w:sz w:val="32"/>
          <w:szCs w:val="32"/>
        </w:rPr>
      </w:pPr>
      <w:r w:rsidRPr="00591711">
        <w:rPr>
          <w:sz w:val="32"/>
          <w:szCs w:val="32"/>
        </w:rPr>
        <w:t>Имеет высшее образование, закончила в 1990г. Курский политехнический институт по специальности «Промышленное и гражданское строительство», инженер – строитель. Занимаемая должность в ООО «С</w:t>
      </w:r>
      <w:r>
        <w:rPr>
          <w:sz w:val="32"/>
          <w:szCs w:val="32"/>
        </w:rPr>
        <w:t>ТРОЙКОНСАЛТИНГ ПЛЮС</w:t>
      </w:r>
      <w:r w:rsidRPr="00591711">
        <w:rPr>
          <w:sz w:val="32"/>
          <w:szCs w:val="32"/>
        </w:rPr>
        <w:t>» - ведущий специалист. В 2017 году прошла краткосрочные курсы повышения квалификации в г. Санкт - Петербург АНО ДПО «Образовательный центр «Сфера успеха» по программе «Оценка технического состояния зданий и сооружений». Является членом Национального реестра специалистов в области инженерных изысканий и архитектурно-строительно</w:t>
      </w:r>
      <w:r>
        <w:rPr>
          <w:sz w:val="32"/>
          <w:szCs w:val="32"/>
        </w:rPr>
        <w:t>го</w:t>
      </w:r>
      <w:r w:rsidRPr="00591711">
        <w:rPr>
          <w:sz w:val="32"/>
          <w:szCs w:val="32"/>
        </w:rPr>
        <w:t xml:space="preserve"> проектировани</w:t>
      </w:r>
      <w:r>
        <w:rPr>
          <w:sz w:val="32"/>
          <w:szCs w:val="32"/>
        </w:rPr>
        <w:t>я</w:t>
      </w:r>
      <w:r w:rsidRPr="00591711">
        <w:rPr>
          <w:sz w:val="32"/>
          <w:szCs w:val="32"/>
        </w:rPr>
        <w:t>.</w:t>
      </w:r>
    </w:p>
    <w:p w:rsidR="00E75B5E" w:rsidRPr="00EB355A" w:rsidRDefault="00E75B5E" w:rsidP="00FE045C">
      <w:pPr>
        <w:pStyle w:val="2"/>
        <w:spacing w:line="276" w:lineRule="auto"/>
        <w:jc w:val="both"/>
        <w:rPr>
          <w:i/>
          <w:color w:val="auto"/>
          <w:sz w:val="32"/>
          <w:szCs w:val="32"/>
        </w:rPr>
      </w:pPr>
      <w:bookmarkStart w:id="8" w:name="_Toc4415103"/>
      <w:r w:rsidRPr="00EB355A">
        <w:rPr>
          <w:i/>
          <w:color w:val="auto"/>
          <w:sz w:val="32"/>
          <w:szCs w:val="32"/>
        </w:rPr>
        <w:t xml:space="preserve">    1.2. Перечень приборов и оборудования</w:t>
      </w:r>
      <w:bookmarkEnd w:id="8"/>
      <w:r w:rsidRPr="00EB355A">
        <w:rPr>
          <w:i/>
          <w:color w:val="auto"/>
          <w:sz w:val="32"/>
          <w:szCs w:val="32"/>
        </w:rPr>
        <w:t xml:space="preserve"> </w:t>
      </w:r>
    </w:p>
    <w:p w:rsidR="00E75B5E" w:rsidRPr="00591711" w:rsidRDefault="00E75B5E" w:rsidP="00C3380F">
      <w:pPr>
        <w:spacing w:line="276" w:lineRule="auto"/>
        <w:ind w:left="284" w:firstLine="567"/>
        <w:jc w:val="both"/>
        <w:rPr>
          <w:sz w:val="32"/>
          <w:szCs w:val="32"/>
        </w:rPr>
      </w:pPr>
      <w:r w:rsidRPr="00591711">
        <w:rPr>
          <w:sz w:val="32"/>
          <w:szCs w:val="32"/>
        </w:rPr>
        <w:t xml:space="preserve">При натурном освидетельствовании </w:t>
      </w:r>
      <w:r w:rsidR="00FE045C">
        <w:rPr>
          <w:sz w:val="32"/>
          <w:szCs w:val="32"/>
        </w:rPr>
        <w:t>О</w:t>
      </w:r>
      <w:r w:rsidRPr="00591711">
        <w:rPr>
          <w:sz w:val="32"/>
          <w:szCs w:val="32"/>
        </w:rPr>
        <w:t>бъекта использовались визуальный и инструментальный методы. Перечень инструментальных средств измерения и контроля, использованных при проведении работ по техническому обследованию, приведен в Таблице 1 «Перечень инструментальных средств измерения и контроля».</w:t>
      </w:r>
    </w:p>
    <w:p w:rsidR="00932BC7" w:rsidRDefault="00E75B5E" w:rsidP="00E75B5E">
      <w:pPr>
        <w:autoSpaceDE w:val="0"/>
        <w:autoSpaceDN w:val="0"/>
        <w:spacing w:line="276" w:lineRule="auto"/>
        <w:ind w:left="57" w:right="57" w:firstLine="510"/>
        <w:jc w:val="both"/>
        <w:rPr>
          <w:sz w:val="32"/>
          <w:szCs w:val="32"/>
        </w:rPr>
      </w:pPr>
      <w:r w:rsidRPr="00591711">
        <w:rPr>
          <w:sz w:val="32"/>
          <w:szCs w:val="32"/>
        </w:rPr>
        <w:t>Таблица 1. Перечень инструментальных средств измерения и контроля</w:t>
      </w:r>
      <w:r w:rsidR="00932BC7">
        <w:rPr>
          <w:sz w:val="32"/>
          <w:szCs w:val="32"/>
        </w:rPr>
        <w:t>.</w:t>
      </w:r>
    </w:p>
    <w:tbl>
      <w:tblPr>
        <w:tblW w:w="451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0"/>
        <w:gridCol w:w="4675"/>
        <w:gridCol w:w="2935"/>
      </w:tblGrid>
      <w:tr w:rsidR="00932BC7" w:rsidRPr="00B02A70" w:rsidTr="008A08FE">
        <w:trPr>
          <w:trHeight w:val="291"/>
        </w:trPr>
        <w:tc>
          <w:tcPr>
            <w:tcW w:w="846" w:type="pct"/>
          </w:tcPr>
          <w:p w:rsidR="00932BC7" w:rsidRPr="00B02A70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32"/>
                <w:szCs w:val="32"/>
              </w:rPr>
            </w:pPr>
            <w:r w:rsidRPr="00B02A70">
              <w:rPr>
                <w:b/>
                <w:bCs/>
                <w:color w:val="000000"/>
                <w:sz w:val="32"/>
                <w:szCs w:val="32"/>
              </w:rPr>
              <w:t xml:space="preserve">№ </w:t>
            </w:r>
          </w:p>
          <w:p w:rsidR="00932BC7" w:rsidRPr="00B02A70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32"/>
                <w:szCs w:val="32"/>
              </w:rPr>
            </w:pPr>
            <w:r w:rsidRPr="00B02A70">
              <w:rPr>
                <w:b/>
                <w:bCs/>
                <w:color w:val="000000"/>
                <w:sz w:val="32"/>
                <w:szCs w:val="32"/>
              </w:rPr>
              <w:t xml:space="preserve">п/п </w:t>
            </w:r>
          </w:p>
        </w:tc>
        <w:tc>
          <w:tcPr>
            <w:tcW w:w="2552" w:type="pct"/>
          </w:tcPr>
          <w:p w:rsidR="00932BC7" w:rsidRPr="00B02A70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32"/>
                <w:szCs w:val="32"/>
              </w:rPr>
            </w:pPr>
            <w:r w:rsidRPr="00B02A70">
              <w:rPr>
                <w:b/>
                <w:bCs/>
                <w:color w:val="000000"/>
                <w:sz w:val="32"/>
                <w:szCs w:val="32"/>
              </w:rPr>
              <w:t xml:space="preserve">Наименование </w:t>
            </w:r>
          </w:p>
        </w:tc>
        <w:tc>
          <w:tcPr>
            <w:tcW w:w="1602" w:type="pct"/>
          </w:tcPr>
          <w:p w:rsidR="00932BC7" w:rsidRPr="00B02A70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32"/>
                <w:szCs w:val="32"/>
              </w:rPr>
            </w:pPr>
            <w:r w:rsidRPr="00B02A70">
              <w:rPr>
                <w:b/>
                <w:bCs/>
                <w:color w:val="000000"/>
                <w:sz w:val="32"/>
                <w:szCs w:val="32"/>
              </w:rPr>
              <w:t xml:space="preserve">Назначение </w:t>
            </w:r>
          </w:p>
        </w:tc>
      </w:tr>
      <w:tr w:rsidR="00932BC7" w:rsidRPr="00B213EF" w:rsidTr="008A08FE">
        <w:trPr>
          <w:trHeight w:val="116"/>
        </w:trPr>
        <w:tc>
          <w:tcPr>
            <w:tcW w:w="846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B213EF">
              <w:rPr>
                <w:b/>
                <w:bCs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552" w:type="pct"/>
          </w:tcPr>
          <w:p w:rsidR="00932BC7" w:rsidRPr="002676C5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</w:t>
            </w:r>
            <w:r w:rsidRPr="002676C5">
              <w:rPr>
                <w:sz w:val="28"/>
                <w:szCs w:val="28"/>
              </w:rPr>
              <w:t>мартфон «</w:t>
            </w:r>
            <w:r w:rsidRPr="002676C5">
              <w:rPr>
                <w:sz w:val="28"/>
                <w:szCs w:val="28"/>
                <w:lang w:val="en-US"/>
              </w:rPr>
              <w:t>Apple</w:t>
            </w:r>
            <w:r w:rsidRPr="002676C5">
              <w:rPr>
                <w:sz w:val="28"/>
                <w:szCs w:val="28"/>
              </w:rPr>
              <w:t xml:space="preserve"> </w:t>
            </w:r>
            <w:r w:rsidRPr="002676C5">
              <w:rPr>
                <w:sz w:val="28"/>
                <w:szCs w:val="28"/>
                <w:lang w:val="en-US"/>
              </w:rPr>
              <w:t>Iphone</w:t>
            </w:r>
            <w:r w:rsidRPr="002676C5">
              <w:rPr>
                <w:sz w:val="28"/>
                <w:szCs w:val="28"/>
              </w:rPr>
              <w:t xml:space="preserve"> 11»</w:t>
            </w:r>
          </w:p>
        </w:tc>
        <w:tc>
          <w:tcPr>
            <w:tcW w:w="1602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Фотофиксация</w:t>
            </w:r>
          </w:p>
        </w:tc>
      </w:tr>
      <w:tr w:rsidR="00932BC7" w:rsidRPr="00B213EF" w:rsidTr="008A08FE">
        <w:trPr>
          <w:trHeight w:val="291"/>
        </w:trPr>
        <w:tc>
          <w:tcPr>
            <w:tcW w:w="846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213EF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2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Лазерная рулетка «INFINITER 80DIY»</w:t>
            </w:r>
          </w:p>
        </w:tc>
        <w:tc>
          <w:tcPr>
            <w:tcW w:w="1602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Контроль геометрических</w:t>
            </w:r>
          </w:p>
          <w:p w:rsidR="00932BC7" w:rsidRPr="00B213EF" w:rsidRDefault="00932BC7" w:rsidP="008A08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размеров конструкций</w:t>
            </w:r>
          </w:p>
        </w:tc>
      </w:tr>
      <w:tr w:rsidR="00932BC7" w:rsidRPr="00B213EF" w:rsidTr="008A08FE">
        <w:trPr>
          <w:trHeight w:val="291"/>
        </w:trPr>
        <w:tc>
          <w:tcPr>
            <w:tcW w:w="846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B213EF">
              <w:rPr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552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Металлическая рулетка 10м</w:t>
            </w:r>
          </w:p>
        </w:tc>
        <w:tc>
          <w:tcPr>
            <w:tcW w:w="1602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Контроль геометрических</w:t>
            </w:r>
          </w:p>
          <w:p w:rsidR="00932BC7" w:rsidRPr="00B213EF" w:rsidRDefault="00932BC7" w:rsidP="008A08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размеров конструкций</w:t>
            </w:r>
          </w:p>
        </w:tc>
      </w:tr>
      <w:tr w:rsidR="00932BC7" w:rsidRPr="00B213EF" w:rsidTr="008A08FE">
        <w:trPr>
          <w:trHeight w:val="291"/>
        </w:trPr>
        <w:tc>
          <w:tcPr>
            <w:tcW w:w="846" w:type="pct"/>
          </w:tcPr>
          <w:p w:rsidR="00932BC7" w:rsidRPr="00BF50DA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pct"/>
          </w:tcPr>
          <w:p w:rsidR="00932BC7" w:rsidRPr="00BF50DA" w:rsidRDefault="00932BC7" w:rsidP="008A08F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50DA">
              <w:rPr>
                <w:sz w:val="28"/>
                <w:szCs w:val="28"/>
              </w:rPr>
              <w:t>Многоцелевой лазерный уровень</w:t>
            </w:r>
          </w:p>
        </w:tc>
        <w:tc>
          <w:tcPr>
            <w:tcW w:w="1602" w:type="pct"/>
          </w:tcPr>
          <w:p w:rsidR="00932BC7" w:rsidRPr="00B213EF" w:rsidRDefault="00932BC7" w:rsidP="008A08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213EF">
              <w:rPr>
                <w:color w:val="000000"/>
                <w:sz w:val="28"/>
                <w:szCs w:val="28"/>
              </w:rPr>
              <w:t>Контроль геометрических</w:t>
            </w:r>
          </w:p>
          <w:p w:rsidR="00932BC7" w:rsidRPr="00B213EF" w:rsidRDefault="00932BC7" w:rsidP="008A08FE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параметров</w:t>
            </w:r>
            <w:r w:rsidRPr="00B213EF">
              <w:rPr>
                <w:color w:val="000000"/>
                <w:sz w:val="28"/>
                <w:szCs w:val="28"/>
              </w:rPr>
              <w:t xml:space="preserve"> конструкций</w:t>
            </w:r>
          </w:p>
        </w:tc>
      </w:tr>
    </w:tbl>
    <w:p w:rsidR="00E75B5E" w:rsidRPr="00591711" w:rsidRDefault="00E75B5E" w:rsidP="00E75B5E">
      <w:pPr>
        <w:autoSpaceDE w:val="0"/>
        <w:autoSpaceDN w:val="0"/>
        <w:spacing w:line="276" w:lineRule="auto"/>
        <w:ind w:left="57" w:right="57" w:firstLine="510"/>
        <w:jc w:val="both"/>
        <w:rPr>
          <w:sz w:val="32"/>
          <w:szCs w:val="32"/>
        </w:rPr>
      </w:pPr>
      <w:r w:rsidRPr="00591711">
        <w:rPr>
          <w:sz w:val="32"/>
          <w:szCs w:val="32"/>
        </w:rPr>
        <w:t xml:space="preserve"> </w:t>
      </w:r>
    </w:p>
    <w:p w:rsidR="00E75B5E" w:rsidRPr="00EB355A" w:rsidRDefault="00E75B5E" w:rsidP="00E75B5E">
      <w:pPr>
        <w:pStyle w:val="2"/>
        <w:spacing w:line="360" w:lineRule="auto"/>
        <w:ind w:right="-2" w:firstLine="567"/>
        <w:rPr>
          <w:rFonts w:cs="Times New Roman"/>
          <w:i/>
          <w:sz w:val="32"/>
          <w:szCs w:val="32"/>
        </w:rPr>
      </w:pPr>
      <w:r w:rsidRPr="00EB355A">
        <w:rPr>
          <w:rFonts w:cs="Times New Roman"/>
          <w:i/>
          <w:color w:val="auto"/>
          <w:sz w:val="32"/>
          <w:szCs w:val="32"/>
        </w:rPr>
        <w:lastRenderedPageBreak/>
        <w:t>1.3. Использованная нормативная литература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5C340C">
        <w:rPr>
          <w:color w:val="000000"/>
          <w:sz w:val="32"/>
          <w:szCs w:val="32"/>
        </w:rPr>
        <w:t>1</w:t>
      </w:r>
      <w:r w:rsidRPr="001A7E44">
        <w:rPr>
          <w:sz w:val="32"/>
          <w:szCs w:val="32"/>
        </w:rPr>
        <w:t xml:space="preserve">. Федеральный Закон от 29.12.2004 N 190-ФЗ «Градостроительный кодекс Российской Федерации».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2. Федеральный Закон от 27.12.2002 N 184-ФЗ «О техническом регулировании».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3. Федеральный Закон от 30.12.2009 N 384-ФЗ «Технический регламент о безопасности зданий и сооружений».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4. Федеральный Закон от 01.05.2009 N 123-ФЗ «Технический регламент о требованиях пожарной безопасности».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5. </w:t>
      </w:r>
      <w:r w:rsidRPr="00E541A2">
        <w:rPr>
          <w:bCs/>
          <w:color w:val="000000"/>
          <w:sz w:val="32"/>
          <w:szCs w:val="32"/>
          <w:shd w:val="clear" w:color="auto" w:fill="FFFFFF"/>
        </w:rPr>
        <w:t>Постановление Правительства РФ от 4 июля 2020 г. N 985 "Об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 и о признании утратившими силу некоторых актов Правительства Российской Федерации"</w:t>
      </w:r>
      <w:r>
        <w:rPr>
          <w:rFonts w:ascii="Arial" w:hAnsi="Arial" w:cs="Arial"/>
          <w:b/>
          <w:bCs/>
          <w:color w:val="000000"/>
          <w:sz w:val="23"/>
          <w:szCs w:val="23"/>
        </w:rPr>
        <w:br/>
      </w:r>
      <w:r>
        <w:rPr>
          <w:sz w:val="32"/>
          <w:szCs w:val="32"/>
        </w:rPr>
        <w:t xml:space="preserve">       </w:t>
      </w:r>
      <w:r w:rsidRPr="001A7E44">
        <w:rPr>
          <w:sz w:val="32"/>
          <w:szCs w:val="32"/>
        </w:rPr>
        <w:t xml:space="preserve">6. Приказ Росстандарта от </w:t>
      </w:r>
      <w:r>
        <w:rPr>
          <w:sz w:val="32"/>
          <w:szCs w:val="32"/>
        </w:rPr>
        <w:t>2</w:t>
      </w:r>
      <w:r w:rsidRPr="001A7E44">
        <w:rPr>
          <w:sz w:val="32"/>
          <w:szCs w:val="32"/>
        </w:rPr>
        <w:t xml:space="preserve"> </w:t>
      </w:r>
      <w:r>
        <w:rPr>
          <w:sz w:val="32"/>
          <w:szCs w:val="32"/>
        </w:rPr>
        <w:t>апреля 2020</w:t>
      </w:r>
      <w:r w:rsidRPr="001A7E44">
        <w:rPr>
          <w:sz w:val="32"/>
          <w:szCs w:val="32"/>
        </w:rPr>
        <w:t xml:space="preserve"> года № </w:t>
      </w:r>
      <w:r>
        <w:rPr>
          <w:sz w:val="32"/>
          <w:szCs w:val="32"/>
        </w:rPr>
        <w:t>687</w:t>
      </w:r>
      <w:r w:rsidRPr="001A7E44">
        <w:rPr>
          <w:sz w:val="32"/>
          <w:szCs w:val="32"/>
        </w:rPr>
        <w:t xml:space="preserve"> «Об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30 декабря 2009г. № 384-ФЗ «Технический регламент о безопасности зданий и сооружений».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7. Приказ Росстандарта от </w:t>
      </w:r>
      <w:r>
        <w:rPr>
          <w:sz w:val="32"/>
          <w:szCs w:val="32"/>
        </w:rPr>
        <w:t xml:space="preserve">14 июля </w:t>
      </w:r>
      <w:r w:rsidRPr="001A7E44">
        <w:rPr>
          <w:sz w:val="32"/>
          <w:szCs w:val="32"/>
        </w:rPr>
        <w:t>20</w:t>
      </w:r>
      <w:r>
        <w:rPr>
          <w:sz w:val="32"/>
          <w:szCs w:val="32"/>
        </w:rPr>
        <w:t>20</w:t>
      </w:r>
      <w:r w:rsidRPr="001A7E44">
        <w:rPr>
          <w:sz w:val="32"/>
          <w:szCs w:val="32"/>
        </w:rPr>
        <w:t xml:space="preserve"> года № </w:t>
      </w:r>
      <w:r>
        <w:rPr>
          <w:sz w:val="32"/>
          <w:szCs w:val="32"/>
        </w:rPr>
        <w:t>1190</w:t>
      </w:r>
      <w:r w:rsidRPr="001A7E44">
        <w:rPr>
          <w:sz w:val="32"/>
          <w:szCs w:val="32"/>
        </w:rPr>
        <w:t xml:space="preserve"> «Об утверждении перечня документов в области стандартизации, в результате применения которых на добровольной основе обеспечивается соблюдение требований Федерального закона от 22 июля 2008 года N 123-ФЗ «Технический регламент о требованиях пожарной безопасности».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8. СП 13-102-2003 «Правила обследования несущих строительных конструкций зданий и сооружений». Принят постановлением Госстроя России от 21 августа 2003 г. N 153.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>9. СП 15.13330.2012 Каменные и армокаменные конструкции. Актуализированная редакция СНиП II-22-81* (с Изменениями N 1, 2).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10. СП 20.13330.2016 «Нагрузки и воздействия. Актуализированная редакция СНиП 2.01.07-85*». Утвержден приказом Министерства </w:t>
      </w:r>
      <w:r w:rsidRPr="001A7E44">
        <w:rPr>
          <w:sz w:val="32"/>
          <w:szCs w:val="32"/>
        </w:rPr>
        <w:lastRenderedPageBreak/>
        <w:t xml:space="preserve">строительства и жилищно-коммунального хозяйства Российской Федерации (Минстрой России) от 3 декабря 2016 г. N 891/пр.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>11. СП 28.13330.201</w:t>
      </w:r>
      <w:r>
        <w:rPr>
          <w:sz w:val="32"/>
          <w:szCs w:val="32"/>
        </w:rPr>
        <w:t>7</w:t>
      </w:r>
      <w:r w:rsidRPr="001A7E44">
        <w:rPr>
          <w:sz w:val="32"/>
          <w:szCs w:val="32"/>
        </w:rPr>
        <w:t xml:space="preserve"> «Защита строительных конструкций от коррозии. Актуализированная редакция СНиП 2.03.11-85». Утвержден приказом Министерства строительства и жилищно-коммунального хозяйства Российской Федерации (Минстрой России) от 27 февраля 2017 г. N 127/пр.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12. СП 50.13330.2012 </w:t>
      </w:r>
      <w:r>
        <w:rPr>
          <w:sz w:val="32"/>
          <w:szCs w:val="32"/>
        </w:rPr>
        <w:t>«</w:t>
      </w:r>
      <w:r w:rsidRPr="001A7E44">
        <w:rPr>
          <w:sz w:val="32"/>
          <w:szCs w:val="32"/>
        </w:rPr>
        <w:t>Тепловая защита зданий. Актуализированная редакция СНиП 23-02-2003</w:t>
      </w:r>
      <w:r>
        <w:rPr>
          <w:sz w:val="32"/>
          <w:szCs w:val="32"/>
        </w:rPr>
        <w:t>».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 w:rsidRPr="001A7E44">
        <w:rPr>
          <w:sz w:val="32"/>
          <w:szCs w:val="32"/>
        </w:rPr>
        <w:t xml:space="preserve">13. СП 52-103-2007 «Железобетонные монолитные конструкции зданий». Утвержден приказом и.о. генерального директора ФГУП "НИЦ "Строительство" от 12 июля 2007 г. N 123.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14. СП 60.13330.2016</w:t>
      </w:r>
      <w:r w:rsidRPr="001A7E44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1A7E44">
        <w:rPr>
          <w:sz w:val="32"/>
          <w:szCs w:val="32"/>
        </w:rPr>
        <w:t>Отопление, вентиляция и кондиционирование воздуха. Актуализированная редакция СНиП 41-01-2003</w:t>
      </w:r>
      <w:r>
        <w:rPr>
          <w:sz w:val="32"/>
          <w:szCs w:val="32"/>
        </w:rPr>
        <w:t>».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15</w:t>
      </w:r>
      <w:r w:rsidRPr="001A7E44">
        <w:rPr>
          <w:sz w:val="32"/>
          <w:szCs w:val="32"/>
        </w:rPr>
        <w:t>. СП 63.13330.201</w:t>
      </w:r>
      <w:r>
        <w:rPr>
          <w:sz w:val="32"/>
          <w:szCs w:val="32"/>
        </w:rPr>
        <w:t>8</w:t>
      </w:r>
      <w:r w:rsidRPr="001A7E44">
        <w:rPr>
          <w:sz w:val="32"/>
          <w:szCs w:val="32"/>
        </w:rPr>
        <w:t xml:space="preserve"> «Бетонные и железобетонные </w:t>
      </w:r>
      <w:r>
        <w:rPr>
          <w:sz w:val="32"/>
          <w:szCs w:val="32"/>
        </w:rPr>
        <w:t>конструкции. Основные положения</w:t>
      </w:r>
      <w:r w:rsidRPr="001A7E44">
        <w:rPr>
          <w:sz w:val="32"/>
          <w:szCs w:val="32"/>
        </w:rPr>
        <w:t xml:space="preserve">». Утвержден </w:t>
      </w:r>
      <w:hyperlink r:id="rId8" w:anchor="7D20K3" w:history="1">
        <w:r w:rsidRPr="00614C3B">
          <w:rPr>
            <w:rStyle w:val="ae"/>
            <w:color w:val="auto"/>
            <w:sz w:val="32"/>
            <w:szCs w:val="32"/>
            <w:u w:val="none"/>
            <w:shd w:val="clear" w:color="auto" w:fill="FFFFFF"/>
          </w:rPr>
          <w:t>Приказом Министерства строительства и жилищно-коммунального хозяйства Российской Федерации от 19 декабря 2018 г. N 832/пр</w:t>
        </w:r>
      </w:hyperlink>
      <w:r w:rsidRPr="00614C3B">
        <w:rPr>
          <w:sz w:val="32"/>
          <w:szCs w:val="32"/>
        </w:rPr>
        <w:t xml:space="preserve">. </w:t>
      </w:r>
    </w:p>
    <w:p w:rsidR="00EB355A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16</w:t>
      </w:r>
      <w:r w:rsidRPr="001A7E44">
        <w:rPr>
          <w:sz w:val="32"/>
          <w:szCs w:val="32"/>
        </w:rPr>
        <w:t xml:space="preserve">. СП 70.13330.2012 «Несущие и ограждающие конструкции. Актуализированная редакция СНиП 3.03.01-87». Утвержден приказом Федерального агентства по строительству и жилищно-коммунальному хозяйству (Госстрой) от 25 декабря 2012 г. N 109/ГС. </w:t>
      </w:r>
    </w:p>
    <w:p w:rsidR="00EB355A" w:rsidRDefault="00EB355A" w:rsidP="00EB355A">
      <w:pPr>
        <w:spacing w:line="276" w:lineRule="auto"/>
        <w:jc w:val="both"/>
        <w:rPr>
          <w:bCs/>
          <w:spacing w:val="2"/>
          <w:kern w:val="36"/>
          <w:sz w:val="32"/>
          <w:szCs w:val="32"/>
        </w:rPr>
      </w:pPr>
      <w:r>
        <w:rPr>
          <w:bCs/>
          <w:spacing w:val="2"/>
          <w:kern w:val="36"/>
          <w:sz w:val="32"/>
          <w:szCs w:val="32"/>
        </w:rPr>
        <w:t xml:space="preserve">       17. </w:t>
      </w:r>
      <w:r w:rsidRPr="008F5FB8">
        <w:rPr>
          <w:bCs/>
          <w:spacing w:val="2"/>
          <w:kern w:val="36"/>
          <w:sz w:val="32"/>
          <w:szCs w:val="32"/>
        </w:rPr>
        <w:t>СП 17.13330.2017 «Кровли. Актуализированная редакция СНиП II 26-76».</w:t>
      </w:r>
    </w:p>
    <w:p w:rsidR="00EB355A" w:rsidRPr="008F5FB8" w:rsidRDefault="00EB355A" w:rsidP="00EB355A">
      <w:pPr>
        <w:spacing w:line="276" w:lineRule="auto"/>
        <w:ind w:right="-1"/>
        <w:jc w:val="both"/>
      </w:pPr>
      <w:r w:rsidRPr="008F5FB8">
        <w:rPr>
          <w:bCs/>
          <w:spacing w:val="2"/>
          <w:kern w:val="36"/>
          <w:sz w:val="32"/>
          <w:szCs w:val="32"/>
        </w:rPr>
        <w:t xml:space="preserve">     </w:t>
      </w:r>
      <w:r>
        <w:rPr>
          <w:bCs/>
          <w:spacing w:val="2"/>
          <w:kern w:val="36"/>
          <w:sz w:val="32"/>
          <w:szCs w:val="32"/>
        </w:rPr>
        <w:t xml:space="preserve"> </w:t>
      </w:r>
      <w:r w:rsidRPr="008F5FB8">
        <w:rPr>
          <w:bCs/>
          <w:spacing w:val="2"/>
          <w:kern w:val="36"/>
          <w:sz w:val="32"/>
          <w:szCs w:val="32"/>
        </w:rPr>
        <w:t xml:space="preserve"> </w:t>
      </w:r>
      <w:r>
        <w:rPr>
          <w:bCs/>
          <w:spacing w:val="2"/>
          <w:kern w:val="36"/>
          <w:sz w:val="32"/>
          <w:szCs w:val="32"/>
        </w:rPr>
        <w:t xml:space="preserve">18. </w:t>
      </w:r>
      <w:r w:rsidRPr="008F5FB8">
        <w:rPr>
          <w:bCs/>
          <w:spacing w:val="2"/>
          <w:kern w:val="36"/>
          <w:sz w:val="32"/>
          <w:szCs w:val="32"/>
        </w:rPr>
        <w:t xml:space="preserve"> </w:t>
      </w:r>
      <w:r>
        <w:rPr>
          <w:sz w:val="32"/>
          <w:szCs w:val="32"/>
        </w:rPr>
        <w:t>СП 45.13330.2017</w:t>
      </w:r>
      <w:r w:rsidRPr="008F5FB8">
        <w:rPr>
          <w:sz w:val="32"/>
          <w:szCs w:val="32"/>
        </w:rPr>
        <w:t xml:space="preserve"> «Земляные сооружения. Основания и фундаменты».</w:t>
      </w:r>
    </w:p>
    <w:p w:rsidR="00EB355A" w:rsidRPr="001A7E44" w:rsidRDefault="00EB355A" w:rsidP="00EB355A">
      <w:pPr>
        <w:spacing w:line="276" w:lineRule="auto"/>
        <w:jc w:val="both"/>
        <w:rPr>
          <w:sz w:val="32"/>
          <w:szCs w:val="32"/>
        </w:rPr>
      </w:pPr>
      <w:r w:rsidRPr="0013149F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 w:rsidRPr="0013149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19. </w:t>
      </w:r>
      <w:r w:rsidRPr="0013149F">
        <w:rPr>
          <w:sz w:val="32"/>
          <w:szCs w:val="32"/>
        </w:rPr>
        <w:t>СП 71.13330.2017 «Изоляционные и отделочные покрытия</w:t>
      </w:r>
      <w:r>
        <w:rPr>
          <w:sz w:val="32"/>
          <w:szCs w:val="32"/>
        </w:rPr>
        <w:t xml:space="preserve"> </w:t>
      </w:r>
      <w:r w:rsidRPr="00B455E9">
        <w:rPr>
          <w:bCs/>
          <w:sz w:val="32"/>
          <w:szCs w:val="32"/>
          <w:shd w:val="clear" w:color="auto" w:fill="FFFFFF"/>
        </w:rPr>
        <w:t>Актуализированная</w:t>
      </w:r>
      <w:r>
        <w:rPr>
          <w:bCs/>
          <w:sz w:val="32"/>
          <w:szCs w:val="32"/>
          <w:shd w:val="clear" w:color="auto" w:fill="FFFFFF"/>
        </w:rPr>
        <w:t xml:space="preserve"> </w:t>
      </w:r>
      <w:r w:rsidRPr="00B455E9">
        <w:rPr>
          <w:bCs/>
          <w:sz w:val="32"/>
          <w:szCs w:val="32"/>
          <w:shd w:val="clear" w:color="auto" w:fill="FFFFFF"/>
        </w:rPr>
        <w:t>редакция</w:t>
      </w:r>
      <w:r w:rsidRPr="00B455E9">
        <w:rPr>
          <w:rStyle w:val="apple-converted-space"/>
          <w:b/>
          <w:bCs/>
          <w:sz w:val="32"/>
          <w:szCs w:val="32"/>
          <w:shd w:val="clear" w:color="auto" w:fill="FFFFFF"/>
        </w:rPr>
        <w:t> </w:t>
      </w:r>
      <w:hyperlink r:id="rId9" w:history="1">
        <w:r w:rsidRPr="00614C3B">
          <w:rPr>
            <w:rStyle w:val="ae"/>
            <w:color w:val="auto"/>
            <w:sz w:val="32"/>
            <w:szCs w:val="32"/>
            <w:u w:val="none"/>
            <w:shd w:val="clear" w:color="auto" w:fill="FFFFFF"/>
          </w:rPr>
          <w:t>СНиП 3.04.01-87</w:t>
        </w:r>
      </w:hyperlink>
      <w:r w:rsidRPr="00614C3B">
        <w:rPr>
          <w:sz w:val="32"/>
          <w:szCs w:val="32"/>
        </w:rPr>
        <w:t>».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20</w:t>
      </w:r>
      <w:r w:rsidRPr="001A7E44">
        <w:rPr>
          <w:sz w:val="32"/>
          <w:szCs w:val="32"/>
        </w:rPr>
        <w:t xml:space="preserve">. ГОСТ 15467-79 «Управление качеством продукции. Основные понятия. Термины и определения».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21</w:t>
      </w:r>
      <w:r w:rsidRPr="001A7E44">
        <w:rPr>
          <w:sz w:val="32"/>
          <w:szCs w:val="32"/>
        </w:rPr>
        <w:t xml:space="preserve">. ГОСТ 22690-2015 «Бетоны. Определение прочности механическими методами неразрушающего контроля».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22</w:t>
      </w:r>
      <w:r w:rsidRPr="001A7E44">
        <w:rPr>
          <w:sz w:val="32"/>
          <w:szCs w:val="32"/>
        </w:rPr>
        <w:t xml:space="preserve">. ГОСТ 31937-2011 «Здания и Сооружения. Правила обследования и мониторинга технического состояния».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23</w:t>
      </w:r>
      <w:r w:rsidRPr="001A7E44">
        <w:rPr>
          <w:sz w:val="32"/>
          <w:szCs w:val="32"/>
        </w:rPr>
        <w:t xml:space="preserve">. ГОСТ 21718-84 «Материалы строительные. Диэлькометрический метод измерения влажности».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24</w:t>
      </w:r>
      <w:r w:rsidRPr="001A7E44">
        <w:rPr>
          <w:sz w:val="32"/>
          <w:szCs w:val="32"/>
        </w:rPr>
        <w:t>. «Пособие по практическому выявлению пригодности к восстановлению поврежденных строительных конструкций зданий и сооружений и способам и</w:t>
      </w:r>
      <w:r>
        <w:rPr>
          <w:sz w:val="32"/>
          <w:szCs w:val="32"/>
        </w:rPr>
        <w:t>х оперативного усиления» / ЦНИИП</w:t>
      </w:r>
      <w:r w:rsidRPr="001A7E44">
        <w:rPr>
          <w:sz w:val="32"/>
          <w:szCs w:val="32"/>
        </w:rPr>
        <w:t xml:space="preserve">ромзданий. - М., 1996 год.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25</w:t>
      </w:r>
      <w:r w:rsidRPr="001A7E44">
        <w:rPr>
          <w:sz w:val="32"/>
          <w:szCs w:val="32"/>
        </w:rPr>
        <w:t xml:space="preserve">. «Рекомендации по оценке надежности строительных конструкций зданий и сооружений по внешним признакам», ЦНИИПромзданий, 2001г.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26</w:t>
      </w:r>
      <w:r w:rsidRPr="001A7E44">
        <w:rPr>
          <w:sz w:val="32"/>
          <w:szCs w:val="32"/>
        </w:rPr>
        <w:t xml:space="preserve">. «Классификатор основных видов дефектов в строительстве и промышленности строительных материалов». Утвержден Главгосархстройнадзором России 17 ноября 1993 года.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27</w:t>
      </w:r>
      <w:r w:rsidRPr="001A7E44">
        <w:rPr>
          <w:sz w:val="32"/>
          <w:szCs w:val="32"/>
        </w:rPr>
        <w:t xml:space="preserve">. СТО НОСТРОЙ 2.33.79-2012 «Строительные конструкции зданий и сооружений. Обследование ограждающих конструкций зданий и сооружений в натурных условиях и оценка их технического состояния. Правила, контроль выполнения и требования к результатам работ». </w:t>
      </w:r>
    </w:p>
    <w:p w:rsidR="00EB355A" w:rsidRPr="001A7E44" w:rsidRDefault="00EB355A" w:rsidP="00EB355A">
      <w:pPr>
        <w:spacing w:line="276" w:lineRule="auto"/>
        <w:ind w:right="-2" w:firstLine="567"/>
        <w:jc w:val="both"/>
        <w:rPr>
          <w:sz w:val="32"/>
          <w:szCs w:val="32"/>
        </w:rPr>
      </w:pPr>
      <w:r>
        <w:rPr>
          <w:sz w:val="32"/>
          <w:szCs w:val="32"/>
        </w:rPr>
        <w:t>28</w:t>
      </w:r>
      <w:r w:rsidRPr="001A7E44">
        <w:rPr>
          <w:sz w:val="32"/>
          <w:szCs w:val="32"/>
        </w:rPr>
        <w:t xml:space="preserve">. Пособие по обследованию строительных конструкций зданий, Москва 1977, АО «ЦНИИПРОМЗДАНИЙ». </w:t>
      </w:r>
    </w:p>
    <w:p w:rsidR="00E75B5E" w:rsidRPr="00EB355A" w:rsidRDefault="00E75B5E" w:rsidP="00EB355A">
      <w:pPr>
        <w:pStyle w:val="2"/>
        <w:spacing w:line="276" w:lineRule="auto"/>
        <w:ind w:right="-2" w:firstLine="567"/>
        <w:rPr>
          <w:rFonts w:cs="Times New Roman"/>
          <w:i/>
          <w:color w:val="auto"/>
          <w:sz w:val="32"/>
          <w:szCs w:val="32"/>
        </w:rPr>
      </w:pPr>
      <w:r w:rsidRPr="00EB355A">
        <w:rPr>
          <w:rFonts w:cs="Times New Roman"/>
          <w:i/>
          <w:color w:val="auto"/>
          <w:sz w:val="32"/>
          <w:szCs w:val="32"/>
        </w:rPr>
        <w:t xml:space="preserve">1.4. Терминология 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sz w:val="32"/>
          <w:szCs w:val="32"/>
        </w:rPr>
        <w:t>Терминология, применяемая в настоящем техническом заключении.</w:t>
      </w:r>
    </w:p>
    <w:p w:rsidR="00E75B5E" w:rsidRPr="007265E4" w:rsidRDefault="00E75B5E" w:rsidP="00EB355A">
      <w:pPr>
        <w:spacing w:line="276" w:lineRule="auto"/>
        <w:ind w:right="-2"/>
        <w:jc w:val="both"/>
        <w:rPr>
          <w:sz w:val="32"/>
          <w:szCs w:val="32"/>
        </w:rPr>
      </w:pPr>
      <w:r w:rsidRPr="007265E4">
        <w:rPr>
          <w:sz w:val="32"/>
          <w:szCs w:val="32"/>
        </w:rPr>
        <w:t>Определения терминов соответствует</w:t>
      </w:r>
      <w:r>
        <w:rPr>
          <w:sz w:val="32"/>
          <w:szCs w:val="32"/>
        </w:rPr>
        <w:t xml:space="preserve">  </w:t>
      </w:r>
      <w:r w:rsidRPr="007265E4">
        <w:rPr>
          <w:sz w:val="32"/>
          <w:szCs w:val="32"/>
        </w:rPr>
        <w:t xml:space="preserve"> СП 13-102-2003 </w:t>
      </w:r>
      <w:r>
        <w:rPr>
          <w:sz w:val="32"/>
          <w:szCs w:val="32"/>
        </w:rPr>
        <w:t>«</w:t>
      </w:r>
      <w:r w:rsidRPr="007265E4">
        <w:rPr>
          <w:sz w:val="32"/>
          <w:szCs w:val="32"/>
        </w:rPr>
        <w:t>Правила обследования несущих строительных конструкций зданий и сооружений</w:t>
      </w:r>
      <w:r>
        <w:rPr>
          <w:sz w:val="32"/>
          <w:szCs w:val="32"/>
        </w:rPr>
        <w:t xml:space="preserve">» и </w:t>
      </w:r>
      <w:r w:rsidRPr="000452E7">
        <w:rPr>
          <w:sz w:val="32"/>
          <w:szCs w:val="32"/>
        </w:rPr>
        <w:t xml:space="preserve">ГОСТ 31937-2011 </w:t>
      </w:r>
      <w:r>
        <w:rPr>
          <w:sz w:val="32"/>
          <w:szCs w:val="32"/>
        </w:rPr>
        <w:t>«</w:t>
      </w:r>
      <w:r w:rsidRPr="000452E7">
        <w:rPr>
          <w:sz w:val="32"/>
          <w:szCs w:val="32"/>
        </w:rPr>
        <w:t>Здания и сооружения. Правила обследования и мониторинга технического состояния</w:t>
      </w:r>
      <w:r>
        <w:rPr>
          <w:sz w:val="32"/>
          <w:szCs w:val="32"/>
        </w:rPr>
        <w:t>».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Аварийное состояние</w:t>
      </w:r>
      <w:r w:rsidRPr="007265E4">
        <w:rPr>
          <w:sz w:val="32"/>
          <w:szCs w:val="32"/>
        </w:rPr>
        <w:t xml:space="preserve"> - категория технического состояния конструкции или здания и сооружения в целом, характеризующаяся повреждениями и деформациями, свидетельствующими об исчерпании несущей способности и опасности обрушения (необходимо проведение срочных противоаварийных мероприятий).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Восстановление строительных конструкций</w:t>
      </w:r>
      <w:r w:rsidRPr="007265E4">
        <w:rPr>
          <w:sz w:val="32"/>
          <w:szCs w:val="32"/>
        </w:rPr>
        <w:t xml:space="preserve"> – комплекс мероприятий, обеспечивающих повышение эксплуатационных качеств конструкций, пришедших в ограниченно работоспособное состояние до уровня их первоначального состояния.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lastRenderedPageBreak/>
        <w:t>Дефект –</w:t>
      </w:r>
      <w:r w:rsidRPr="007265E4">
        <w:rPr>
          <w:sz w:val="32"/>
          <w:szCs w:val="32"/>
        </w:rPr>
        <w:t xml:space="preserve"> отдельное несоответствие конструкций какому-либо параметру, установленному проектно-сметной документацией или нормативным а</w:t>
      </w:r>
      <w:r>
        <w:rPr>
          <w:sz w:val="32"/>
          <w:szCs w:val="32"/>
        </w:rPr>
        <w:t>ктом (технический регламент, С</w:t>
      </w:r>
      <w:r w:rsidRPr="007265E4">
        <w:rPr>
          <w:sz w:val="32"/>
          <w:szCs w:val="32"/>
        </w:rPr>
        <w:t>П, ГОСТ, ВСН и т</w:t>
      </w:r>
      <w:r>
        <w:rPr>
          <w:sz w:val="32"/>
          <w:szCs w:val="32"/>
        </w:rPr>
        <w:t>.</w:t>
      </w:r>
      <w:r w:rsidRPr="007265E4">
        <w:rPr>
          <w:sz w:val="32"/>
          <w:szCs w:val="32"/>
        </w:rPr>
        <w:t>д.).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Деталь строительная (элемент строительный) –</w:t>
      </w:r>
      <w:r w:rsidRPr="007265E4">
        <w:rPr>
          <w:sz w:val="32"/>
          <w:szCs w:val="32"/>
        </w:rPr>
        <w:t xml:space="preserve"> часть строительной конструкции, изготовленная из однородного материала без применения сборочных операций.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Деформативность -</w:t>
      </w:r>
      <w:r w:rsidRPr="007265E4">
        <w:rPr>
          <w:sz w:val="32"/>
          <w:szCs w:val="32"/>
        </w:rPr>
        <w:t xml:space="preserve"> свойство податливости материалов к изменению первоначальной формы.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Деформация здания (сооружения) –</w:t>
      </w:r>
      <w:r w:rsidRPr="007265E4">
        <w:rPr>
          <w:sz w:val="32"/>
          <w:szCs w:val="32"/>
        </w:rPr>
        <w:t xml:space="preserve"> изменения и формы размеров, а также потеря устойчивости (осадка, сдвиг, крен и др.) здания или сооружения под влиянием различных нагрузок и воздействий.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Исправное состояние</w:t>
      </w:r>
      <w:r w:rsidRPr="007265E4">
        <w:rPr>
          <w:sz w:val="32"/>
          <w:szCs w:val="32"/>
        </w:rPr>
        <w:t xml:space="preserve"> - категория технического состояния строительной конструкции или здания и сооружения в целом, характеризующаяся отсутствием дефектов и повреждений, влияющих на снижение несущей способности и эксплуатационной пригодности.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Капитальный ремонт здания</w:t>
      </w:r>
      <w:r w:rsidRPr="007265E4">
        <w:rPr>
          <w:sz w:val="32"/>
          <w:szCs w:val="32"/>
        </w:rPr>
        <w:t xml:space="preserve"> - комплекс строительных и организационно-технических мероприятий по устранению физического и морального износа, не предусматривающих изменение основных технико-экономических показателей здания и сооружения, включающих, в случае необходимости, замену отдельных конструктивных элементов и систем инженерного оборудования.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Моральный износ здания</w:t>
      </w:r>
      <w:r w:rsidRPr="007265E4">
        <w:rPr>
          <w:sz w:val="32"/>
          <w:szCs w:val="32"/>
        </w:rPr>
        <w:t xml:space="preserve"> - постепенное (во времени) отклонение основных эксплуатационных показателей от современного уровня технических требований эксплуатации зданий и сооружений.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Недопустимое состояние</w:t>
      </w:r>
      <w:r w:rsidRPr="007265E4">
        <w:rPr>
          <w:sz w:val="32"/>
          <w:szCs w:val="32"/>
        </w:rPr>
        <w:t xml:space="preserve"> - категория технического состояния строительной конструкции или здания и сооружения в целом, характеризующаяся снижением несущей способности и эксплуатационных характеристик, при котором существует опасность для пребывания людей и сохранности оборудования (необходимо проведение страховочных мероприятий и усиление конструкций).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Несущие конструкции</w:t>
      </w:r>
      <w:r w:rsidRPr="007265E4">
        <w:rPr>
          <w:sz w:val="32"/>
          <w:szCs w:val="32"/>
        </w:rPr>
        <w:t xml:space="preserve"> - строительные конструкции, воспринимающие эксплуатационные нагрузки и воздействия и обеспечивающие пространственную устойчивость здания.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Нормальная эксплуатация</w:t>
      </w:r>
      <w:r w:rsidRPr="007265E4">
        <w:rPr>
          <w:sz w:val="32"/>
          <w:szCs w:val="32"/>
        </w:rPr>
        <w:t xml:space="preserve"> - эксплуатация конструкции или здания в целом, осуществляемая в соответствии с предусмотренными в нормах или проекте технологическими или бытовыми условиями.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lastRenderedPageBreak/>
        <w:t xml:space="preserve">Нормативный уровень технического состояния </w:t>
      </w:r>
      <w:r w:rsidRPr="007265E4">
        <w:rPr>
          <w:sz w:val="32"/>
          <w:szCs w:val="32"/>
        </w:rPr>
        <w:t>- категория технического состояния, при котором количественное и качественное значение параметров всех критериев оценки технического состояния строительных конструкций зданий и сооружений соответствуют требова</w:t>
      </w:r>
      <w:r>
        <w:rPr>
          <w:sz w:val="32"/>
          <w:szCs w:val="32"/>
        </w:rPr>
        <w:t>ниям нормативных документов (СП, ТСН, ГОСТ, ТУ</w:t>
      </w:r>
      <w:r w:rsidRPr="007265E4">
        <w:rPr>
          <w:sz w:val="32"/>
          <w:szCs w:val="32"/>
        </w:rPr>
        <w:t xml:space="preserve"> и т.д.).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Ограниченно работоспособное состояние</w:t>
      </w:r>
      <w:r w:rsidRPr="007265E4">
        <w:rPr>
          <w:sz w:val="32"/>
          <w:szCs w:val="32"/>
        </w:rPr>
        <w:t xml:space="preserve"> - категория технического состояния конструкций, при которой имеются дефекты и повреждения, приведшие к некоторому снижению несущей способности, но отсутствует опасность внезапного разрушения и функционирование конструкции возможно при контроле ее состояния, продолжительности и условий эксплуатации.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Обследование</w:t>
      </w:r>
      <w:r w:rsidRPr="007265E4">
        <w:rPr>
          <w:sz w:val="32"/>
          <w:szCs w:val="32"/>
        </w:rPr>
        <w:t xml:space="preserve"> - комплекс мероприятий по определению и оценке фактических значений контролируемых параметров, характеризующих эксплуатационное состояние, пригодность и работоспособность объектов обследования и определяющих возможность их дальнейшей эксплуатации или необходимость восстановления и усиления. 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 xml:space="preserve">Оценка технического состояния </w:t>
      </w:r>
      <w:r w:rsidRPr="007265E4">
        <w:rPr>
          <w:sz w:val="32"/>
          <w:szCs w:val="32"/>
        </w:rPr>
        <w:t>- установление степени повреждения и категории технического состояния строительных конструкций или зданий и сооружений в целом на основе сопоставления фактических значений количественно оцениваемых признаков со значениями этих же признаков, установленных проектом или нормативным документом.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Повреждение</w:t>
      </w:r>
      <w:r w:rsidRPr="007265E4">
        <w:rPr>
          <w:sz w:val="32"/>
          <w:szCs w:val="32"/>
        </w:rPr>
        <w:t xml:space="preserve"> - неисправность, полученная конструкцией при изготовлении, транспортировании, монтаже или эксплуатации.</w:t>
      </w:r>
    </w:p>
    <w:p w:rsidR="00E75B5E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Работоспособное состояние</w:t>
      </w:r>
      <w:r w:rsidRPr="007265E4">
        <w:rPr>
          <w:sz w:val="32"/>
          <w:szCs w:val="32"/>
        </w:rPr>
        <w:t xml:space="preserve"> - категория технического состояния, при которой некоторые из численно оцениваемых контролируемых параметров не отвечают требованиям проекта, норм и стандартов, но имеющиеся нарушения требований, например, по деформативности, а в железобетоне и по трещиностойкости, в данных конкретных условиях эксплуатации не приводят к нарушению работоспособности, и несущая способность конструкций, с учетом влияния имеющихся дефект</w:t>
      </w:r>
      <w:r>
        <w:rPr>
          <w:sz w:val="32"/>
          <w:szCs w:val="32"/>
        </w:rPr>
        <w:t>ов и повреждений, обеспечивается</w:t>
      </w:r>
      <w:r w:rsidRPr="007265E4">
        <w:rPr>
          <w:sz w:val="32"/>
          <w:szCs w:val="32"/>
        </w:rPr>
        <w:t>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>Степень повреждения</w:t>
      </w:r>
      <w:r w:rsidRPr="007265E4">
        <w:rPr>
          <w:sz w:val="32"/>
          <w:szCs w:val="32"/>
        </w:rPr>
        <w:t xml:space="preserve"> - установленная в процентном отношении доля проектной несущей способности строительной конструкцией.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b/>
          <w:sz w:val="32"/>
          <w:szCs w:val="32"/>
        </w:rPr>
      </w:pPr>
      <w:r w:rsidRPr="007265E4">
        <w:rPr>
          <w:b/>
          <w:sz w:val="32"/>
          <w:szCs w:val="32"/>
        </w:rPr>
        <w:t xml:space="preserve">Усиление - </w:t>
      </w:r>
      <w:r w:rsidRPr="007265E4">
        <w:rPr>
          <w:sz w:val="32"/>
          <w:szCs w:val="32"/>
        </w:rPr>
        <w:t xml:space="preserve">комплекс мероприятий, обеспечивающих повышение несущей способности и эксплуатационных свойств строительной </w:t>
      </w:r>
      <w:r w:rsidRPr="007265E4">
        <w:rPr>
          <w:sz w:val="32"/>
          <w:szCs w:val="32"/>
        </w:rPr>
        <w:lastRenderedPageBreak/>
        <w:t>конструкции или здания и сооружения в целом по сравнению с фактическим состоянием или проектными показателями.</w:t>
      </w:r>
    </w:p>
    <w:p w:rsidR="00E75B5E" w:rsidRPr="007265E4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 xml:space="preserve">Физический износ здания </w:t>
      </w:r>
      <w:r w:rsidRPr="007265E4">
        <w:rPr>
          <w:sz w:val="32"/>
          <w:szCs w:val="32"/>
        </w:rPr>
        <w:t>- ухудшение технических и связанных с ними эксплуатационных показателей здания, вызванное объективными причинами.</w:t>
      </w:r>
    </w:p>
    <w:p w:rsidR="00E75B5E" w:rsidRDefault="00E75B5E" w:rsidP="00EB355A">
      <w:pPr>
        <w:spacing w:line="276" w:lineRule="auto"/>
        <w:ind w:right="-2" w:firstLine="363"/>
        <w:jc w:val="both"/>
        <w:rPr>
          <w:sz w:val="32"/>
          <w:szCs w:val="32"/>
        </w:rPr>
      </w:pPr>
      <w:r w:rsidRPr="007265E4">
        <w:rPr>
          <w:b/>
          <w:sz w:val="32"/>
          <w:szCs w:val="32"/>
        </w:rPr>
        <w:t xml:space="preserve">Эксплуатационные показатели здания - </w:t>
      </w:r>
      <w:r w:rsidRPr="007265E4">
        <w:rPr>
          <w:sz w:val="32"/>
          <w:szCs w:val="32"/>
        </w:rPr>
        <w:t>совокупность технических, объемно-планировочных, санитарно-гигиенических, экономических и эстетических характеристик здания, обусловливающих его эксплуатационные качества.</w:t>
      </w:r>
    </w:p>
    <w:p w:rsidR="00E75B5E" w:rsidRPr="00EB355A" w:rsidRDefault="00E75B5E" w:rsidP="00EB355A">
      <w:pPr>
        <w:pStyle w:val="2"/>
        <w:spacing w:line="276" w:lineRule="auto"/>
        <w:ind w:firstLine="284"/>
        <w:rPr>
          <w:rFonts w:cs="Times New Roman"/>
          <w:i/>
          <w:color w:val="auto"/>
          <w:sz w:val="32"/>
          <w:szCs w:val="32"/>
        </w:rPr>
      </w:pPr>
      <w:r w:rsidRPr="00EB355A">
        <w:rPr>
          <w:rFonts w:cs="Times New Roman"/>
          <w:i/>
          <w:color w:val="auto"/>
          <w:sz w:val="32"/>
          <w:szCs w:val="32"/>
        </w:rPr>
        <w:t>1.5. Методика проведения обследования</w:t>
      </w:r>
    </w:p>
    <w:p w:rsidR="00E75B5E" w:rsidRPr="006D276F" w:rsidRDefault="00E75B5E" w:rsidP="00EB355A">
      <w:pPr>
        <w:spacing w:line="276" w:lineRule="auto"/>
        <w:ind w:right="-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D276F">
        <w:rPr>
          <w:sz w:val="32"/>
          <w:szCs w:val="32"/>
        </w:rPr>
        <w:t>При исследовании применялся комплекс методов, включающих в себя измерение, фотограф</w:t>
      </w:r>
      <w:r>
        <w:rPr>
          <w:sz w:val="32"/>
          <w:szCs w:val="32"/>
        </w:rPr>
        <w:t xml:space="preserve">ирование, фиксацию результатов </w:t>
      </w:r>
      <w:r w:rsidRPr="006D276F">
        <w:rPr>
          <w:sz w:val="32"/>
          <w:szCs w:val="32"/>
        </w:rPr>
        <w:t>осмотра, с последующим сопоставлением этих результатов требованиям действующих строительных норм и правил.</w:t>
      </w:r>
    </w:p>
    <w:p w:rsidR="00E75B5E" w:rsidRPr="00A01F5E" w:rsidRDefault="00E75B5E" w:rsidP="00EB355A">
      <w:pPr>
        <w:shd w:val="clear" w:color="auto" w:fill="FFFFFF"/>
        <w:spacing w:line="276" w:lineRule="auto"/>
        <w:ind w:right="-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A01F5E">
        <w:rPr>
          <w:sz w:val="32"/>
          <w:szCs w:val="32"/>
        </w:rPr>
        <w:t xml:space="preserve"> Инженерно-техническое обследование выполнялось в соответствии с действующими на территории Российской</w:t>
      </w:r>
      <w:r w:rsidR="00932BC7">
        <w:rPr>
          <w:sz w:val="32"/>
          <w:szCs w:val="32"/>
        </w:rPr>
        <w:t xml:space="preserve"> Федерации нормативно</w:t>
      </w:r>
      <w:r>
        <w:rPr>
          <w:sz w:val="32"/>
          <w:szCs w:val="32"/>
        </w:rPr>
        <w:t xml:space="preserve"> </w:t>
      </w:r>
      <w:r w:rsidRPr="00A01F5E">
        <w:rPr>
          <w:sz w:val="32"/>
          <w:szCs w:val="32"/>
        </w:rPr>
        <w:t xml:space="preserve">-правовыми и нормативно-техническими документами в области строительства. </w:t>
      </w:r>
    </w:p>
    <w:p w:rsidR="00E75B5E" w:rsidRDefault="00E75B5E" w:rsidP="00EB355A">
      <w:pPr>
        <w:shd w:val="clear" w:color="auto" w:fill="FFFFFF"/>
        <w:spacing w:line="276" w:lineRule="auto"/>
        <w:ind w:right="-83" w:firstLine="284"/>
        <w:jc w:val="both"/>
        <w:rPr>
          <w:sz w:val="32"/>
          <w:szCs w:val="32"/>
        </w:rPr>
      </w:pPr>
      <w:r w:rsidRPr="00A01F5E">
        <w:rPr>
          <w:sz w:val="32"/>
          <w:szCs w:val="32"/>
        </w:rPr>
        <w:t xml:space="preserve">Инженерно-техническое обследование включало в себя следующие стадии: </w:t>
      </w:r>
    </w:p>
    <w:p w:rsidR="00E75B5E" w:rsidRPr="00932BC7" w:rsidRDefault="00E75B5E" w:rsidP="00EB355A">
      <w:pPr>
        <w:pStyle w:val="3"/>
        <w:spacing w:line="276" w:lineRule="auto"/>
        <w:jc w:val="both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932BC7">
        <w:rPr>
          <w:rFonts w:ascii="Times New Roman" w:hAnsi="Times New Roman" w:cs="Times New Roman"/>
          <w:i/>
          <w:color w:val="000000"/>
          <w:sz w:val="32"/>
          <w:szCs w:val="32"/>
        </w:rPr>
        <w:t>1.5.1. Подготовка к проведению обследования.</w:t>
      </w:r>
    </w:p>
    <w:p w:rsidR="00E75B5E" w:rsidRPr="00317338" w:rsidRDefault="00E75B5E" w:rsidP="00EB355A">
      <w:pPr>
        <w:shd w:val="clear" w:color="auto" w:fill="FFFFFF"/>
        <w:spacing w:line="276" w:lineRule="auto"/>
        <w:ind w:right="-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335A7">
        <w:rPr>
          <w:sz w:val="32"/>
          <w:szCs w:val="32"/>
        </w:rPr>
        <w:t>При подг</w:t>
      </w:r>
      <w:r>
        <w:rPr>
          <w:sz w:val="32"/>
          <w:szCs w:val="32"/>
        </w:rPr>
        <w:t>отовительных работах специалистом была изучена п</w:t>
      </w:r>
      <w:r w:rsidR="00932BC7">
        <w:rPr>
          <w:sz w:val="32"/>
          <w:szCs w:val="32"/>
        </w:rPr>
        <w:t>редоставленная документация по О</w:t>
      </w:r>
      <w:r>
        <w:rPr>
          <w:sz w:val="32"/>
          <w:szCs w:val="32"/>
        </w:rPr>
        <w:t>бъекту обследов</w:t>
      </w:r>
      <w:r w:rsidR="00932BC7">
        <w:rPr>
          <w:sz w:val="32"/>
          <w:szCs w:val="32"/>
        </w:rPr>
        <w:t>ания. Проведено ознакомление с О</w:t>
      </w:r>
      <w:r>
        <w:rPr>
          <w:sz w:val="32"/>
          <w:szCs w:val="32"/>
        </w:rPr>
        <w:t>бъекто</w:t>
      </w:r>
      <w:r w:rsidRPr="00F335A7">
        <w:rPr>
          <w:sz w:val="32"/>
          <w:szCs w:val="32"/>
        </w:rPr>
        <w:t xml:space="preserve">м обследования: его конструктивным решением и технико-экономическими показателями. </w:t>
      </w:r>
      <w:r w:rsidRPr="00317338">
        <w:rPr>
          <w:sz w:val="32"/>
          <w:szCs w:val="32"/>
        </w:rPr>
        <w:t xml:space="preserve">   </w:t>
      </w:r>
    </w:p>
    <w:p w:rsidR="00E75B5E" w:rsidRPr="00317338" w:rsidRDefault="00E75B5E" w:rsidP="00EB355A">
      <w:pPr>
        <w:shd w:val="clear" w:color="auto" w:fill="FFFFFF"/>
        <w:spacing w:line="276" w:lineRule="auto"/>
        <w:ind w:right="-83"/>
        <w:jc w:val="both"/>
        <w:rPr>
          <w:sz w:val="32"/>
          <w:szCs w:val="32"/>
        </w:rPr>
      </w:pPr>
      <w:r w:rsidRPr="00317338">
        <w:rPr>
          <w:sz w:val="32"/>
          <w:szCs w:val="32"/>
        </w:rPr>
        <w:t xml:space="preserve">Результатом проведения подготовительных работ является получение следующих материалов: </w:t>
      </w: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B355A" w:rsidRDefault="00EB355A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</w:p>
    <w:p w:rsidR="00E75B5E" w:rsidRPr="00317338" w:rsidRDefault="00E75B5E" w:rsidP="00EB355A">
      <w:pPr>
        <w:shd w:val="clear" w:color="auto" w:fill="FFFFFF"/>
        <w:spacing w:line="276" w:lineRule="auto"/>
        <w:ind w:left="284" w:right="-83"/>
        <w:jc w:val="both"/>
        <w:rPr>
          <w:sz w:val="32"/>
          <w:szCs w:val="32"/>
        </w:rPr>
      </w:pPr>
      <w:r w:rsidRPr="00317338">
        <w:rPr>
          <w:sz w:val="32"/>
          <w:szCs w:val="32"/>
        </w:rPr>
        <w:lastRenderedPageBreak/>
        <w:t>Таблица 2. Предоставленные материалы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54"/>
        <w:gridCol w:w="1883"/>
      </w:tblGrid>
      <w:tr w:rsidR="00E75B5E" w:rsidRPr="00317338" w:rsidTr="00C10B3E">
        <w:trPr>
          <w:trHeight w:val="116"/>
        </w:trPr>
        <w:tc>
          <w:tcPr>
            <w:tcW w:w="4071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b/>
                <w:bCs/>
                <w:color w:val="000000"/>
                <w:sz w:val="32"/>
                <w:szCs w:val="32"/>
              </w:rPr>
              <w:t xml:space="preserve">Наименование материала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b/>
                <w:bCs/>
                <w:color w:val="000000"/>
                <w:sz w:val="32"/>
                <w:szCs w:val="32"/>
              </w:rPr>
              <w:t xml:space="preserve">Статус </w:t>
            </w:r>
          </w:p>
        </w:tc>
      </w:tr>
      <w:tr w:rsidR="00E75B5E" w:rsidRPr="00932BC7" w:rsidTr="00C10B3E">
        <w:trPr>
          <w:trHeight w:val="116"/>
        </w:trPr>
        <w:tc>
          <w:tcPr>
            <w:tcW w:w="4071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 xml:space="preserve">Согласованное Заказчиком техническое задание на проведение экспертизы; </w:t>
            </w:r>
          </w:p>
        </w:tc>
        <w:tc>
          <w:tcPr>
            <w:tcW w:w="929" w:type="pct"/>
          </w:tcPr>
          <w:p w:rsidR="00E75B5E" w:rsidRPr="00932BC7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32BC7">
              <w:rPr>
                <w:color w:val="000000"/>
                <w:sz w:val="28"/>
                <w:szCs w:val="28"/>
              </w:rPr>
              <w:t xml:space="preserve">получено </w:t>
            </w:r>
          </w:p>
        </w:tc>
      </w:tr>
      <w:tr w:rsidR="00E75B5E" w:rsidRPr="00317338" w:rsidTr="00C10B3E">
        <w:trPr>
          <w:trHeight w:val="263"/>
        </w:trPr>
        <w:tc>
          <w:tcPr>
            <w:tcW w:w="4071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 xml:space="preserve">Инвентаризационные поэтажные планы и технический паспорт на здание (сооружение); </w:t>
            </w:r>
          </w:p>
        </w:tc>
        <w:tc>
          <w:tcPr>
            <w:tcW w:w="929" w:type="pct"/>
          </w:tcPr>
          <w:p w:rsidR="00E75B5E" w:rsidRPr="00932BC7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32BC7">
              <w:rPr>
                <w:color w:val="000000"/>
                <w:sz w:val="28"/>
                <w:szCs w:val="28"/>
              </w:rPr>
              <w:t xml:space="preserve">получен </w:t>
            </w:r>
          </w:p>
          <w:p w:rsidR="00E75B5E" w:rsidRPr="00317338" w:rsidRDefault="00C3380F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932BC7">
              <w:rPr>
                <w:color w:val="000000"/>
                <w:sz w:val="28"/>
                <w:szCs w:val="28"/>
              </w:rPr>
              <w:t xml:space="preserve">технический </w:t>
            </w:r>
            <w:r w:rsidR="00E75B5E" w:rsidRPr="00932BC7">
              <w:rPr>
                <w:color w:val="000000"/>
                <w:sz w:val="28"/>
                <w:szCs w:val="28"/>
              </w:rPr>
              <w:t>п</w:t>
            </w:r>
            <w:r w:rsidR="008C5738" w:rsidRPr="00932BC7">
              <w:rPr>
                <w:color w:val="000000"/>
                <w:sz w:val="28"/>
                <w:szCs w:val="28"/>
              </w:rPr>
              <w:t>аспорт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 xml:space="preserve">Акты осмотров здания или сооружения, выполненные персоналом эксплуатирующей организации, в том числе ведомости дефектов;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 xml:space="preserve">--- 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932BC7" w:rsidRDefault="00E75B5E" w:rsidP="00EB355A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3380F">
              <w:rPr>
                <w:rFonts w:ascii="Times New Roman" w:hAnsi="Times New Roman" w:cs="Times New Roman"/>
                <w:sz w:val="32"/>
                <w:szCs w:val="32"/>
              </w:rPr>
              <w:t xml:space="preserve">Акты и отчеты ранее проводившихся обследований здания (сооружения);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---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C3380F" w:rsidRDefault="00E75B5E" w:rsidP="00EB355A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3380F">
              <w:rPr>
                <w:rFonts w:ascii="Times New Roman" w:hAnsi="Times New Roman" w:cs="Times New Roman"/>
                <w:sz w:val="32"/>
                <w:szCs w:val="32"/>
              </w:rPr>
              <w:t xml:space="preserve">Проектная документация на здание, сметы (сооружение); </w:t>
            </w:r>
          </w:p>
          <w:p w:rsidR="00E75B5E" w:rsidRPr="00C3380F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>---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 xml:space="preserve">Информация, в том числе проектная, о перестройках, реконструкциях, капитальном ремонте и т. п.;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>---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 xml:space="preserve">Геоподоснова, выполненная специализированной организацией за последние два года;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>---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932BC7" w:rsidRDefault="00E75B5E" w:rsidP="00EB355A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3380F">
              <w:rPr>
                <w:rFonts w:ascii="Times New Roman" w:hAnsi="Times New Roman" w:cs="Times New Roman"/>
                <w:sz w:val="32"/>
                <w:szCs w:val="32"/>
              </w:rPr>
              <w:t xml:space="preserve">Материалы инженерно-геологических изысканий за последние пять лет;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>---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C3380F" w:rsidRDefault="00E75B5E" w:rsidP="00EB355A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3380F">
              <w:rPr>
                <w:rFonts w:ascii="Times New Roman" w:hAnsi="Times New Roman" w:cs="Times New Roman"/>
                <w:sz w:val="32"/>
                <w:szCs w:val="32"/>
              </w:rPr>
              <w:t xml:space="preserve">Информация о местах расположения вблизи здания (сооружения) засыпанных оврагов, карстовых провалов, зон оползней и других опасных геологических явлений; 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>---</w:t>
            </w:r>
          </w:p>
        </w:tc>
      </w:tr>
      <w:tr w:rsidR="00E75B5E" w:rsidRPr="00317338" w:rsidTr="00C10B3E">
        <w:trPr>
          <w:trHeight w:val="262"/>
        </w:trPr>
        <w:tc>
          <w:tcPr>
            <w:tcW w:w="4071" w:type="pct"/>
          </w:tcPr>
          <w:p w:rsidR="00E75B5E" w:rsidRPr="00C3380F" w:rsidRDefault="00E75B5E" w:rsidP="00EB355A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3380F">
              <w:rPr>
                <w:rFonts w:ascii="Times New Roman" w:hAnsi="Times New Roman" w:cs="Times New Roman"/>
                <w:sz w:val="32"/>
                <w:szCs w:val="32"/>
              </w:rPr>
              <w:t>Энергетический паспорт здания или исследования, связанные с энергоэффективностью ограждающих стеновых конструкций</w:t>
            </w:r>
          </w:p>
        </w:tc>
        <w:tc>
          <w:tcPr>
            <w:tcW w:w="929" w:type="pct"/>
          </w:tcPr>
          <w:p w:rsidR="00E75B5E" w:rsidRPr="00317338" w:rsidRDefault="00E75B5E" w:rsidP="00EB35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32"/>
                <w:szCs w:val="32"/>
              </w:rPr>
            </w:pPr>
            <w:r w:rsidRPr="00317338">
              <w:rPr>
                <w:color w:val="000000"/>
                <w:sz w:val="32"/>
                <w:szCs w:val="32"/>
              </w:rPr>
              <w:t>---</w:t>
            </w:r>
          </w:p>
        </w:tc>
      </w:tr>
    </w:tbl>
    <w:p w:rsidR="00E75B5E" w:rsidRPr="00317338" w:rsidRDefault="00E75B5E" w:rsidP="00EB355A">
      <w:pPr>
        <w:spacing w:line="276" w:lineRule="auto"/>
        <w:ind w:firstLine="851"/>
        <w:jc w:val="both"/>
        <w:rPr>
          <w:sz w:val="32"/>
          <w:szCs w:val="32"/>
        </w:rPr>
      </w:pPr>
    </w:p>
    <w:p w:rsidR="00E75B5E" w:rsidRPr="00317338" w:rsidRDefault="00E75B5E" w:rsidP="00EB355A">
      <w:pPr>
        <w:spacing w:line="276" w:lineRule="auto"/>
        <w:ind w:firstLine="851"/>
        <w:jc w:val="both"/>
        <w:rPr>
          <w:sz w:val="32"/>
          <w:szCs w:val="32"/>
        </w:rPr>
      </w:pPr>
      <w:r w:rsidRPr="00317338">
        <w:rPr>
          <w:sz w:val="32"/>
          <w:szCs w:val="32"/>
        </w:rPr>
        <w:t>Заказчиком не предоставлена исполнительная, проектно-конструкторская и эксплуатационно-техническая документация на обследуемое здание.</w:t>
      </w:r>
    </w:p>
    <w:p w:rsidR="00E75B5E" w:rsidRPr="00317338" w:rsidRDefault="00E75B5E" w:rsidP="00EB355A">
      <w:pPr>
        <w:spacing w:line="276" w:lineRule="auto"/>
        <w:ind w:firstLine="851"/>
        <w:jc w:val="both"/>
        <w:rPr>
          <w:sz w:val="32"/>
          <w:szCs w:val="32"/>
        </w:rPr>
      </w:pPr>
      <w:r w:rsidRPr="00317338">
        <w:rPr>
          <w:sz w:val="32"/>
          <w:szCs w:val="32"/>
        </w:rPr>
        <w:t xml:space="preserve"> Отсутствие данных не препятствует проведению обследования в полном объёме, так как при проведении обследования были замерены геомет</w:t>
      </w:r>
      <w:r w:rsidR="00932BC7">
        <w:rPr>
          <w:sz w:val="32"/>
          <w:szCs w:val="32"/>
        </w:rPr>
        <w:t>рические параметры конструкций,</w:t>
      </w:r>
      <w:r w:rsidRPr="00317338">
        <w:rPr>
          <w:sz w:val="32"/>
          <w:szCs w:val="32"/>
        </w:rPr>
        <w:t xml:space="preserve"> проведен контроль пространственного положения конструкций (п. 5.3 ГОСТ 31937-2011).</w:t>
      </w:r>
    </w:p>
    <w:p w:rsidR="00EB355A" w:rsidRDefault="00EB355A" w:rsidP="00EB355A">
      <w:pPr>
        <w:spacing w:line="276" w:lineRule="auto"/>
        <w:jc w:val="both"/>
        <w:rPr>
          <w:b/>
          <w:bCs/>
          <w:i/>
          <w:color w:val="000000"/>
          <w:sz w:val="32"/>
          <w:szCs w:val="32"/>
        </w:rPr>
      </w:pPr>
    </w:p>
    <w:p w:rsidR="00EB355A" w:rsidRDefault="00EB355A" w:rsidP="00EB355A">
      <w:pPr>
        <w:spacing w:line="276" w:lineRule="auto"/>
        <w:jc w:val="both"/>
        <w:rPr>
          <w:b/>
          <w:bCs/>
          <w:i/>
          <w:color w:val="000000"/>
          <w:sz w:val="32"/>
          <w:szCs w:val="32"/>
        </w:rPr>
      </w:pPr>
    </w:p>
    <w:p w:rsidR="00E75B5E" w:rsidRPr="00932BC7" w:rsidRDefault="00E75B5E" w:rsidP="00EB355A">
      <w:pPr>
        <w:spacing w:line="276" w:lineRule="auto"/>
        <w:jc w:val="both"/>
        <w:rPr>
          <w:b/>
          <w:i/>
          <w:color w:val="000000"/>
          <w:sz w:val="32"/>
          <w:szCs w:val="32"/>
        </w:rPr>
      </w:pPr>
      <w:r w:rsidRPr="00932BC7">
        <w:rPr>
          <w:b/>
          <w:bCs/>
          <w:i/>
          <w:color w:val="000000"/>
          <w:sz w:val="32"/>
          <w:szCs w:val="32"/>
        </w:rPr>
        <w:lastRenderedPageBreak/>
        <w:t>1.5.2. Предварительное (визуальное) обследование объекта</w:t>
      </w:r>
      <w:r w:rsidRPr="00932BC7">
        <w:rPr>
          <w:b/>
          <w:i/>
          <w:color w:val="000000"/>
          <w:sz w:val="32"/>
          <w:szCs w:val="32"/>
        </w:rPr>
        <w:t xml:space="preserve">. </w:t>
      </w:r>
    </w:p>
    <w:p w:rsidR="00E75B5E" w:rsidRPr="0083246D" w:rsidRDefault="00E75B5E" w:rsidP="00EB355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Специалистом </w:t>
      </w:r>
      <w:r w:rsidRPr="0083246D">
        <w:rPr>
          <w:color w:val="000000"/>
          <w:sz w:val="32"/>
          <w:szCs w:val="32"/>
        </w:rPr>
        <w:t>проведено сп</w:t>
      </w:r>
      <w:r>
        <w:rPr>
          <w:color w:val="000000"/>
          <w:sz w:val="32"/>
          <w:szCs w:val="32"/>
        </w:rPr>
        <w:t>лошное визуальное обследование О</w:t>
      </w:r>
      <w:r w:rsidRPr="0083246D">
        <w:rPr>
          <w:color w:val="000000"/>
          <w:sz w:val="32"/>
          <w:szCs w:val="32"/>
        </w:rPr>
        <w:t xml:space="preserve">бъекта. Визуальному обследованию подлежали </w:t>
      </w:r>
      <w:r>
        <w:rPr>
          <w:color w:val="000000"/>
          <w:sz w:val="32"/>
          <w:szCs w:val="32"/>
        </w:rPr>
        <w:t>несущие и ограждающие конструкции Объекта исследования.</w:t>
      </w:r>
    </w:p>
    <w:p w:rsidR="00E75B5E" w:rsidRPr="00086DDF" w:rsidRDefault="00E75B5E" w:rsidP="00EB355A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000000"/>
          <w:sz w:val="32"/>
          <w:szCs w:val="32"/>
        </w:rPr>
      </w:pPr>
      <w:r w:rsidRPr="00086DDF">
        <w:rPr>
          <w:b/>
          <w:bCs/>
          <w:i/>
          <w:color w:val="000000"/>
          <w:sz w:val="32"/>
          <w:szCs w:val="32"/>
        </w:rPr>
        <w:t>1.5.3. Детальное (инструментальное) обследование объекта</w:t>
      </w:r>
      <w:r w:rsidRPr="00086DDF">
        <w:rPr>
          <w:b/>
          <w:i/>
          <w:color w:val="000000"/>
          <w:sz w:val="32"/>
          <w:szCs w:val="32"/>
        </w:rPr>
        <w:t xml:space="preserve">. </w:t>
      </w:r>
    </w:p>
    <w:p w:rsidR="00E75B5E" w:rsidRPr="0083246D" w:rsidRDefault="00E75B5E" w:rsidP="00EB355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32"/>
          <w:szCs w:val="32"/>
        </w:rPr>
      </w:pPr>
      <w:r w:rsidRPr="0083246D">
        <w:rPr>
          <w:color w:val="000000"/>
          <w:sz w:val="32"/>
          <w:szCs w:val="32"/>
        </w:rPr>
        <w:t>В ходе детал</w:t>
      </w:r>
      <w:r>
        <w:rPr>
          <w:color w:val="000000"/>
          <w:sz w:val="32"/>
          <w:szCs w:val="32"/>
        </w:rPr>
        <w:t>ьного обследования специалистом</w:t>
      </w:r>
      <w:r w:rsidRPr="0083246D">
        <w:rPr>
          <w:color w:val="000000"/>
          <w:sz w:val="32"/>
          <w:szCs w:val="32"/>
        </w:rPr>
        <w:t xml:space="preserve"> были проведены следующие работы: </w:t>
      </w:r>
    </w:p>
    <w:p w:rsidR="00E75B5E" w:rsidRPr="00C3380F" w:rsidRDefault="00E75B5E" w:rsidP="00EB355A">
      <w:pPr>
        <w:pStyle w:val="Default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80F">
        <w:rPr>
          <w:rFonts w:ascii="Times New Roman" w:hAnsi="Times New Roman" w:cs="Times New Roman"/>
          <w:sz w:val="32"/>
          <w:szCs w:val="32"/>
        </w:rPr>
        <w:t xml:space="preserve">1) Измерение необходимых для выполнения задач обследования геометрических параметров здания, конструкций, их элементов и узлов в соответствии с </w:t>
      </w:r>
      <w:r w:rsidRPr="00C3380F">
        <w:rPr>
          <w:rFonts w:ascii="Times New Roman" w:hAnsi="Times New Roman" w:cs="Times New Roman"/>
          <w:bCs/>
          <w:sz w:val="32"/>
          <w:szCs w:val="32"/>
        </w:rPr>
        <w:t>ГОСТ 26433.0-85 «Система обеспечения точности геометрических параметров в строительстве. Правила выполнения измерений. Общие положения».</w:t>
      </w:r>
    </w:p>
    <w:p w:rsidR="00E75B5E" w:rsidRDefault="00E75B5E" w:rsidP="00EB355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ходе о</w:t>
      </w:r>
      <w:r w:rsidRPr="0083246D">
        <w:rPr>
          <w:color w:val="000000"/>
          <w:sz w:val="32"/>
          <w:szCs w:val="32"/>
        </w:rPr>
        <w:t>бследования проводил</w:t>
      </w:r>
      <w:r w:rsidR="00086DDF">
        <w:rPr>
          <w:color w:val="000000"/>
          <w:sz w:val="32"/>
          <w:szCs w:val="32"/>
        </w:rPr>
        <w:t>ась фотосъемка видов и деталей О</w:t>
      </w:r>
      <w:r>
        <w:rPr>
          <w:color w:val="000000"/>
          <w:sz w:val="32"/>
          <w:szCs w:val="32"/>
        </w:rPr>
        <w:t>бъекта</w:t>
      </w:r>
      <w:r w:rsidRPr="0083246D">
        <w:rPr>
          <w:color w:val="000000"/>
          <w:sz w:val="32"/>
          <w:szCs w:val="32"/>
        </w:rPr>
        <w:t xml:space="preserve"> обследования, делая процесс более наглядным</w:t>
      </w:r>
      <w:r>
        <w:rPr>
          <w:color w:val="000000"/>
          <w:sz w:val="32"/>
          <w:szCs w:val="32"/>
        </w:rPr>
        <w:t xml:space="preserve"> </w:t>
      </w:r>
      <w:r w:rsidRPr="0083246D">
        <w:rPr>
          <w:color w:val="000000"/>
          <w:sz w:val="32"/>
          <w:szCs w:val="32"/>
        </w:rPr>
        <w:t xml:space="preserve">(см. </w:t>
      </w:r>
      <w:r>
        <w:rPr>
          <w:color w:val="000000"/>
          <w:sz w:val="32"/>
          <w:szCs w:val="32"/>
        </w:rPr>
        <w:t>Приложение А</w:t>
      </w:r>
      <w:r w:rsidRPr="0083246D">
        <w:rPr>
          <w:color w:val="000000"/>
          <w:sz w:val="32"/>
          <w:szCs w:val="32"/>
        </w:rPr>
        <w:t xml:space="preserve"> «Фотоматериалы»). </w:t>
      </w:r>
    </w:p>
    <w:p w:rsidR="00E75B5E" w:rsidRPr="00086DDF" w:rsidRDefault="00E75B5E" w:rsidP="00EB355A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000000"/>
          <w:sz w:val="32"/>
          <w:szCs w:val="32"/>
        </w:rPr>
      </w:pPr>
      <w:r w:rsidRPr="00086DDF">
        <w:rPr>
          <w:b/>
          <w:bCs/>
          <w:i/>
          <w:color w:val="000000"/>
          <w:sz w:val="32"/>
          <w:szCs w:val="32"/>
        </w:rPr>
        <w:t xml:space="preserve">1.5.4. Анализ результатов обследования и камеральная обработка данных. </w:t>
      </w:r>
    </w:p>
    <w:p w:rsidR="00E75B5E" w:rsidRDefault="00E75B5E" w:rsidP="00EB355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32"/>
          <w:szCs w:val="32"/>
        </w:rPr>
      </w:pPr>
      <w:r w:rsidRPr="0083246D">
        <w:rPr>
          <w:color w:val="000000"/>
          <w:sz w:val="32"/>
          <w:szCs w:val="32"/>
        </w:rPr>
        <w:t>В ходе анализа данных, полученных при визуа</w:t>
      </w:r>
      <w:r w:rsidR="00086DDF">
        <w:rPr>
          <w:color w:val="000000"/>
          <w:sz w:val="32"/>
          <w:szCs w:val="32"/>
        </w:rPr>
        <w:t>льном и детальном обследовании О</w:t>
      </w:r>
      <w:r>
        <w:rPr>
          <w:color w:val="000000"/>
          <w:sz w:val="32"/>
          <w:szCs w:val="32"/>
        </w:rPr>
        <w:t>бъекта, специалистом сделаны выводы и даны рекомендации в отн</w:t>
      </w:r>
      <w:r w:rsidR="00086DDF">
        <w:rPr>
          <w:color w:val="000000"/>
          <w:sz w:val="32"/>
          <w:szCs w:val="32"/>
        </w:rPr>
        <w:t>ошении дальнейшей эксплуатации О</w:t>
      </w:r>
      <w:r>
        <w:rPr>
          <w:color w:val="000000"/>
          <w:sz w:val="32"/>
          <w:szCs w:val="32"/>
        </w:rPr>
        <w:t>бъекта</w:t>
      </w:r>
      <w:r w:rsidRPr="0083246D">
        <w:rPr>
          <w:color w:val="000000"/>
          <w:sz w:val="32"/>
          <w:szCs w:val="32"/>
        </w:rPr>
        <w:t>. При описан</w:t>
      </w:r>
      <w:r w:rsidR="00086DDF">
        <w:rPr>
          <w:color w:val="000000"/>
          <w:sz w:val="32"/>
          <w:szCs w:val="32"/>
        </w:rPr>
        <w:t>ии О</w:t>
      </w:r>
      <w:r>
        <w:rPr>
          <w:color w:val="000000"/>
          <w:sz w:val="32"/>
          <w:szCs w:val="32"/>
        </w:rPr>
        <w:t>бъекта и его</w:t>
      </w:r>
      <w:r w:rsidRPr="0083246D">
        <w:rPr>
          <w:color w:val="000000"/>
          <w:sz w:val="32"/>
          <w:szCs w:val="32"/>
        </w:rPr>
        <w:t xml:space="preserve"> характеристик использовалась терминология, принятая в спе</w:t>
      </w:r>
      <w:r>
        <w:rPr>
          <w:color w:val="000000"/>
          <w:sz w:val="32"/>
          <w:szCs w:val="32"/>
        </w:rPr>
        <w:t>циальной технической литературе.</w:t>
      </w:r>
    </w:p>
    <w:p w:rsidR="005B7710" w:rsidRDefault="005B7710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EB355A" w:rsidRDefault="00EB355A" w:rsidP="00086DDF">
      <w:pPr>
        <w:spacing w:after="200" w:line="276" w:lineRule="auto"/>
        <w:rPr>
          <w:b/>
          <w:sz w:val="36"/>
          <w:szCs w:val="36"/>
        </w:rPr>
      </w:pPr>
    </w:p>
    <w:p w:rsidR="00BC6A3D" w:rsidRPr="009E0DD2" w:rsidRDefault="00053A97" w:rsidP="003836BE">
      <w:pPr>
        <w:spacing w:after="20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2. Результаты обследования.</w:t>
      </w:r>
    </w:p>
    <w:p w:rsidR="00086DDF" w:rsidRDefault="00E4238F" w:rsidP="000A3CDD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D41668">
        <w:rPr>
          <w:sz w:val="32"/>
          <w:szCs w:val="32"/>
        </w:rPr>
        <w:t xml:space="preserve">Обследуемое </w:t>
      </w:r>
      <w:r w:rsidR="00086DDF">
        <w:rPr>
          <w:sz w:val="32"/>
          <w:szCs w:val="32"/>
        </w:rPr>
        <w:t xml:space="preserve">нежилое здание мастерской </w:t>
      </w:r>
      <w:r w:rsidR="00086DDF" w:rsidRPr="00720B1F">
        <w:rPr>
          <w:iCs/>
          <w:sz w:val="32"/>
          <w:szCs w:val="32"/>
        </w:rPr>
        <w:t>с кадастровым номером</w:t>
      </w:r>
      <w:r w:rsidR="00086DDF">
        <w:rPr>
          <w:iCs/>
          <w:sz w:val="32"/>
          <w:szCs w:val="32"/>
        </w:rPr>
        <w:t xml:space="preserve"> 46:12:012801:3</w:t>
      </w:r>
      <w:r w:rsidR="00086DDF">
        <w:rPr>
          <w:sz w:val="32"/>
          <w:szCs w:val="32"/>
        </w:rPr>
        <w:t>,  расположено</w:t>
      </w:r>
      <w:r w:rsidR="00086DDF" w:rsidRPr="00685486">
        <w:rPr>
          <w:sz w:val="32"/>
          <w:szCs w:val="32"/>
        </w:rPr>
        <w:t xml:space="preserve"> по адресу</w:t>
      </w:r>
      <w:r w:rsidR="00086DDF" w:rsidRPr="00685486">
        <w:rPr>
          <w:b/>
          <w:sz w:val="32"/>
        </w:rPr>
        <w:t>:</w:t>
      </w:r>
      <w:r w:rsidR="00086DDF">
        <w:rPr>
          <w:sz w:val="32"/>
        </w:rPr>
        <w:t xml:space="preserve"> Курская область, Курчатовский район, Костельцевский сельсовет, д. Жмакино. </w:t>
      </w:r>
    </w:p>
    <w:p w:rsidR="00150302" w:rsidRDefault="00150302" w:rsidP="000A3CDD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Согласно данным технического паспорта го</w:t>
      </w:r>
      <w:r w:rsidR="00086DDF">
        <w:rPr>
          <w:sz w:val="32"/>
          <w:szCs w:val="32"/>
        </w:rPr>
        <w:t>д постройки здания – 1974</w:t>
      </w:r>
      <w:r>
        <w:rPr>
          <w:sz w:val="32"/>
          <w:szCs w:val="32"/>
        </w:rPr>
        <w:t>.</w:t>
      </w:r>
    </w:p>
    <w:p w:rsidR="007D68E9" w:rsidRDefault="00CA4DC7" w:rsidP="007D68E9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На момент проведения обследования здание не эксплуатируется</w:t>
      </w:r>
      <w:r w:rsidR="00086DDF">
        <w:rPr>
          <w:sz w:val="32"/>
          <w:szCs w:val="32"/>
        </w:rPr>
        <w:t xml:space="preserve"> и не охраняется.</w:t>
      </w:r>
      <w:r w:rsidR="00150302">
        <w:rPr>
          <w:sz w:val="32"/>
          <w:szCs w:val="32"/>
        </w:rPr>
        <w:t xml:space="preserve"> </w:t>
      </w:r>
    </w:p>
    <w:p w:rsidR="007D40E4" w:rsidRDefault="00EA6F66" w:rsidP="007D68E9">
      <w:pPr>
        <w:spacing w:after="120" w:line="360" w:lineRule="auto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</w:t>
      </w:r>
      <w:r w:rsidR="001A0544" w:rsidRPr="008A54F8">
        <w:rPr>
          <w:sz w:val="32"/>
          <w:szCs w:val="32"/>
        </w:rPr>
        <w:t>Здание</w:t>
      </w:r>
      <w:r w:rsidR="00560F3F">
        <w:rPr>
          <w:sz w:val="32"/>
          <w:szCs w:val="32"/>
        </w:rPr>
        <w:t xml:space="preserve"> одноэтажное</w:t>
      </w:r>
      <w:r w:rsidR="00C01AD4">
        <w:rPr>
          <w:sz w:val="32"/>
          <w:szCs w:val="32"/>
        </w:rPr>
        <w:t xml:space="preserve">,  выполнено по </w:t>
      </w:r>
      <w:r w:rsidR="00560F3F">
        <w:rPr>
          <w:sz w:val="32"/>
          <w:szCs w:val="32"/>
        </w:rPr>
        <w:t>бес</w:t>
      </w:r>
      <w:r w:rsidR="00FC562D" w:rsidRPr="008A54F8">
        <w:rPr>
          <w:sz w:val="32"/>
          <w:szCs w:val="32"/>
        </w:rPr>
        <w:t>каркасной схеме</w:t>
      </w:r>
      <w:r w:rsidR="005C6985">
        <w:rPr>
          <w:sz w:val="32"/>
          <w:szCs w:val="32"/>
        </w:rPr>
        <w:t xml:space="preserve"> в форме двух прямоугольников в плане</w:t>
      </w:r>
      <w:r w:rsidR="001A0544" w:rsidRPr="008A54F8">
        <w:rPr>
          <w:sz w:val="32"/>
          <w:szCs w:val="32"/>
        </w:rPr>
        <w:t>.</w:t>
      </w:r>
      <w:r w:rsidR="00A30957">
        <w:rPr>
          <w:sz w:val="32"/>
          <w:szCs w:val="32"/>
        </w:rPr>
        <w:t xml:space="preserve"> </w:t>
      </w:r>
      <w:r w:rsidR="009E62EC">
        <w:rPr>
          <w:sz w:val="32"/>
          <w:szCs w:val="32"/>
        </w:rPr>
        <w:t>Размеры здани</w:t>
      </w:r>
      <w:r w:rsidR="001726CA">
        <w:rPr>
          <w:sz w:val="32"/>
          <w:szCs w:val="32"/>
        </w:rPr>
        <w:t xml:space="preserve">я </w:t>
      </w:r>
      <w:r w:rsidR="009E62EC">
        <w:rPr>
          <w:sz w:val="32"/>
          <w:szCs w:val="32"/>
        </w:rPr>
        <w:t xml:space="preserve"> по на</w:t>
      </w:r>
      <w:r w:rsidR="005C6985">
        <w:rPr>
          <w:sz w:val="32"/>
          <w:szCs w:val="32"/>
        </w:rPr>
        <w:t>ружным обмерам -  41,06м х 15,77</w:t>
      </w:r>
      <w:r w:rsidR="009E62EC">
        <w:rPr>
          <w:sz w:val="32"/>
          <w:szCs w:val="32"/>
        </w:rPr>
        <w:t>м</w:t>
      </w:r>
      <w:r w:rsidR="001726CA">
        <w:rPr>
          <w:sz w:val="32"/>
          <w:szCs w:val="32"/>
        </w:rPr>
        <w:t xml:space="preserve"> + 7,74м х 6,34м</w:t>
      </w:r>
      <w:r w:rsidR="009E62EC">
        <w:rPr>
          <w:sz w:val="32"/>
          <w:szCs w:val="32"/>
        </w:rPr>
        <w:t>.</w:t>
      </w:r>
    </w:p>
    <w:p w:rsidR="00F744EE" w:rsidRPr="007D40E4" w:rsidRDefault="00E4238F" w:rsidP="007D40E4">
      <w:pPr>
        <w:pStyle w:val="1"/>
        <w:spacing w:line="360" w:lineRule="auto"/>
        <w:jc w:val="both"/>
        <w:rPr>
          <w:b w:val="0"/>
          <w:sz w:val="32"/>
          <w:szCs w:val="32"/>
        </w:rPr>
      </w:pPr>
      <w:r w:rsidRPr="007D40E4">
        <w:rPr>
          <w:b w:val="0"/>
          <w:sz w:val="32"/>
          <w:szCs w:val="32"/>
        </w:rPr>
        <w:t xml:space="preserve"> </w:t>
      </w:r>
      <w:r w:rsidR="000E5DAA" w:rsidRPr="007D40E4">
        <w:rPr>
          <w:b w:val="0"/>
          <w:sz w:val="32"/>
          <w:szCs w:val="32"/>
        </w:rPr>
        <w:t>Общая п</w:t>
      </w:r>
      <w:r w:rsidR="00FE515A" w:rsidRPr="007D40E4">
        <w:rPr>
          <w:b w:val="0"/>
          <w:sz w:val="32"/>
          <w:szCs w:val="32"/>
        </w:rPr>
        <w:t>лощадь</w:t>
      </w:r>
      <w:r w:rsidR="001726CA">
        <w:rPr>
          <w:b w:val="0"/>
          <w:sz w:val="32"/>
          <w:szCs w:val="32"/>
        </w:rPr>
        <w:t xml:space="preserve"> здания мастерской</w:t>
      </w:r>
      <w:r w:rsidR="007268C2" w:rsidRPr="007D40E4">
        <w:rPr>
          <w:b w:val="0"/>
          <w:sz w:val="32"/>
          <w:szCs w:val="32"/>
        </w:rPr>
        <w:t xml:space="preserve"> – </w:t>
      </w:r>
      <w:r w:rsidR="005C6985">
        <w:rPr>
          <w:b w:val="0"/>
          <w:sz w:val="32"/>
          <w:szCs w:val="32"/>
        </w:rPr>
        <w:t>571,0</w:t>
      </w:r>
      <w:r w:rsidR="00FE515A" w:rsidRPr="007D40E4">
        <w:rPr>
          <w:b w:val="0"/>
          <w:sz w:val="32"/>
          <w:szCs w:val="32"/>
        </w:rPr>
        <w:t>м²</w:t>
      </w:r>
      <w:r w:rsidR="002A193F" w:rsidRPr="007D40E4">
        <w:rPr>
          <w:b w:val="0"/>
          <w:sz w:val="32"/>
          <w:szCs w:val="32"/>
        </w:rPr>
        <w:t>.</w:t>
      </w:r>
      <w:r w:rsidRPr="007D40E4">
        <w:rPr>
          <w:b w:val="0"/>
          <w:sz w:val="32"/>
          <w:szCs w:val="32"/>
        </w:rPr>
        <w:t xml:space="preserve"> </w:t>
      </w:r>
      <w:r w:rsidR="002A193F" w:rsidRPr="007D40E4">
        <w:rPr>
          <w:b w:val="0"/>
          <w:sz w:val="32"/>
          <w:szCs w:val="32"/>
        </w:rPr>
        <w:t xml:space="preserve">(Использованы </w:t>
      </w:r>
      <w:r w:rsidR="00E243A0" w:rsidRPr="007D40E4">
        <w:rPr>
          <w:b w:val="0"/>
          <w:sz w:val="32"/>
          <w:szCs w:val="32"/>
        </w:rPr>
        <w:t>данные, указанные в техническом паспорте</w:t>
      </w:r>
      <w:r w:rsidR="00277C53">
        <w:rPr>
          <w:b w:val="0"/>
          <w:sz w:val="32"/>
          <w:szCs w:val="32"/>
        </w:rPr>
        <w:t xml:space="preserve"> и выписки ЕГРН</w:t>
      </w:r>
      <w:r w:rsidR="003B3F57" w:rsidRPr="007D40E4">
        <w:rPr>
          <w:b w:val="0"/>
          <w:sz w:val="32"/>
          <w:szCs w:val="32"/>
        </w:rPr>
        <w:t>)</w:t>
      </w:r>
      <w:r w:rsidR="00534138" w:rsidRPr="007D40E4">
        <w:rPr>
          <w:b w:val="0"/>
          <w:sz w:val="32"/>
          <w:szCs w:val="32"/>
        </w:rPr>
        <w:t>.</w:t>
      </w:r>
    </w:p>
    <w:p w:rsidR="00A673ED" w:rsidRDefault="00EA6F66" w:rsidP="000A3CDD">
      <w:pPr>
        <w:spacing w:after="12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85D49">
        <w:rPr>
          <w:sz w:val="32"/>
          <w:szCs w:val="32"/>
        </w:rPr>
        <w:t>П</w:t>
      </w:r>
      <w:r w:rsidR="00A673ED">
        <w:rPr>
          <w:sz w:val="32"/>
          <w:szCs w:val="32"/>
        </w:rPr>
        <w:t xml:space="preserve">лан </w:t>
      </w:r>
      <w:r w:rsidR="00B85D49">
        <w:rPr>
          <w:sz w:val="32"/>
          <w:szCs w:val="32"/>
        </w:rPr>
        <w:t xml:space="preserve">здания </w:t>
      </w:r>
      <w:r w:rsidR="001726CA">
        <w:rPr>
          <w:sz w:val="32"/>
          <w:szCs w:val="32"/>
        </w:rPr>
        <w:t>см. лист. 1</w:t>
      </w:r>
      <w:r w:rsidR="008D2B16">
        <w:rPr>
          <w:sz w:val="32"/>
          <w:szCs w:val="32"/>
        </w:rPr>
        <w:t>4</w:t>
      </w:r>
      <w:r w:rsidR="00A673ED">
        <w:rPr>
          <w:sz w:val="32"/>
          <w:szCs w:val="32"/>
        </w:rPr>
        <w:t>.</w:t>
      </w:r>
    </w:p>
    <w:p w:rsidR="008956E5" w:rsidRPr="000B3CDD" w:rsidRDefault="00965C18" w:rsidP="000B3CDD">
      <w:pPr>
        <w:pStyle w:val="21"/>
        <w:ind w:left="0"/>
        <w:jc w:val="both"/>
        <w:rPr>
          <w:b w:val="0"/>
          <w:szCs w:val="32"/>
        </w:rPr>
      </w:pPr>
      <w:r>
        <w:rPr>
          <w:b w:val="0"/>
          <w:szCs w:val="32"/>
        </w:rPr>
        <w:t xml:space="preserve"> </w:t>
      </w:r>
      <w:r w:rsidR="003347E3" w:rsidRPr="005F3A40">
        <w:rPr>
          <w:b w:val="0"/>
          <w:szCs w:val="32"/>
        </w:rPr>
        <w:t>Общи</w:t>
      </w:r>
      <w:r w:rsidR="00B85D49">
        <w:rPr>
          <w:b w:val="0"/>
          <w:szCs w:val="32"/>
        </w:rPr>
        <w:t xml:space="preserve">й вид здания </w:t>
      </w:r>
      <w:r w:rsidR="004A565C">
        <w:rPr>
          <w:b w:val="0"/>
          <w:szCs w:val="32"/>
        </w:rPr>
        <w:t xml:space="preserve">(см. Приложение </w:t>
      </w:r>
      <w:r w:rsidR="00F05E1A">
        <w:rPr>
          <w:b w:val="0"/>
          <w:szCs w:val="32"/>
        </w:rPr>
        <w:t>А</w:t>
      </w:r>
      <w:r w:rsidR="005F3A40" w:rsidRPr="007A626A">
        <w:rPr>
          <w:b w:val="0"/>
          <w:szCs w:val="32"/>
        </w:rPr>
        <w:t xml:space="preserve"> фото № </w:t>
      </w:r>
      <w:r w:rsidR="005F3A40">
        <w:rPr>
          <w:b w:val="0"/>
          <w:szCs w:val="32"/>
        </w:rPr>
        <w:t>1</w:t>
      </w:r>
      <w:r w:rsidR="00065711">
        <w:rPr>
          <w:b w:val="0"/>
          <w:szCs w:val="32"/>
        </w:rPr>
        <w:t>,2</w:t>
      </w:r>
      <w:r w:rsidR="005F3A40" w:rsidRPr="007A626A">
        <w:rPr>
          <w:b w:val="0"/>
          <w:szCs w:val="32"/>
        </w:rPr>
        <w:t>).</w:t>
      </w:r>
    </w:p>
    <w:p w:rsidR="00150302" w:rsidRDefault="00150302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8D2B16" w:rsidRDefault="008D2B16" w:rsidP="003E5441">
      <w:pPr>
        <w:pStyle w:val="21"/>
        <w:spacing w:line="240" w:lineRule="auto"/>
        <w:ind w:left="0"/>
        <w:rPr>
          <w:szCs w:val="32"/>
        </w:rPr>
      </w:pPr>
    </w:p>
    <w:p w:rsidR="00150302" w:rsidRDefault="00150302" w:rsidP="008956E5">
      <w:pPr>
        <w:pStyle w:val="21"/>
        <w:spacing w:line="240" w:lineRule="auto"/>
        <w:ind w:left="0"/>
        <w:jc w:val="center"/>
        <w:rPr>
          <w:szCs w:val="32"/>
        </w:rPr>
      </w:pPr>
    </w:p>
    <w:p w:rsidR="00A673ED" w:rsidRDefault="00C01AD4" w:rsidP="008956E5">
      <w:pPr>
        <w:pStyle w:val="21"/>
        <w:spacing w:line="240" w:lineRule="auto"/>
        <w:ind w:left="0"/>
        <w:jc w:val="center"/>
        <w:rPr>
          <w:szCs w:val="32"/>
        </w:rPr>
      </w:pPr>
      <w:r>
        <w:rPr>
          <w:szCs w:val="32"/>
        </w:rPr>
        <w:lastRenderedPageBreak/>
        <w:t>План здания</w:t>
      </w:r>
    </w:p>
    <w:p w:rsidR="008956E5" w:rsidRDefault="008D2B16" w:rsidP="009E62EC">
      <w:pPr>
        <w:pStyle w:val="21"/>
        <w:spacing w:line="240" w:lineRule="auto"/>
        <w:ind w:left="0"/>
        <w:jc w:val="center"/>
        <w:rPr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3705732" cy="8040530"/>
            <wp:effectExtent l="247650" t="95250" r="218568" b="938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16" t="13352" r="39943" b="9004"/>
                    <a:stretch>
                      <a:fillRect/>
                    </a:stretch>
                  </pic:blipFill>
                  <pic:spPr bwMode="auto">
                    <a:xfrm rot="10606712">
                      <a:off x="0" y="0"/>
                      <a:ext cx="3718180" cy="806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CA" w:rsidRDefault="001726CA" w:rsidP="009E62EC">
      <w:pPr>
        <w:pStyle w:val="21"/>
        <w:spacing w:line="240" w:lineRule="auto"/>
        <w:ind w:left="0"/>
        <w:jc w:val="center"/>
        <w:rPr>
          <w:szCs w:val="32"/>
        </w:rPr>
      </w:pPr>
    </w:p>
    <w:p w:rsidR="001726CA" w:rsidRDefault="001726CA" w:rsidP="009E62EC">
      <w:pPr>
        <w:pStyle w:val="21"/>
        <w:spacing w:line="240" w:lineRule="auto"/>
        <w:ind w:left="0"/>
        <w:jc w:val="center"/>
        <w:rPr>
          <w:szCs w:val="32"/>
        </w:rPr>
      </w:pPr>
    </w:p>
    <w:p w:rsidR="001726CA" w:rsidRDefault="001726CA" w:rsidP="009E62EC">
      <w:pPr>
        <w:pStyle w:val="21"/>
        <w:spacing w:line="240" w:lineRule="auto"/>
        <w:ind w:left="0"/>
        <w:jc w:val="center"/>
        <w:rPr>
          <w:szCs w:val="32"/>
        </w:rPr>
      </w:pPr>
    </w:p>
    <w:p w:rsidR="001726CA" w:rsidRDefault="001726CA" w:rsidP="009E62EC">
      <w:pPr>
        <w:pStyle w:val="21"/>
        <w:spacing w:line="240" w:lineRule="auto"/>
        <w:ind w:left="0"/>
        <w:jc w:val="center"/>
        <w:rPr>
          <w:szCs w:val="32"/>
        </w:rPr>
      </w:pPr>
    </w:p>
    <w:p w:rsidR="001726CA" w:rsidRDefault="001726CA" w:rsidP="009E62EC">
      <w:pPr>
        <w:pStyle w:val="21"/>
        <w:spacing w:line="240" w:lineRule="auto"/>
        <w:ind w:left="0"/>
        <w:jc w:val="center"/>
        <w:rPr>
          <w:szCs w:val="32"/>
        </w:rPr>
      </w:pPr>
    </w:p>
    <w:p w:rsidR="005522FD" w:rsidRPr="001726CA" w:rsidRDefault="003347E3" w:rsidP="005522FD">
      <w:pPr>
        <w:spacing w:line="360" w:lineRule="auto"/>
        <w:jc w:val="both"/>
        <w:rPr>
          <w:b/>
          <w:i/>
          <w:sz w:val="32"/>
          <w:szCs w:val="32"/>
        </w:rPr>
      </w:pPr>
      <w:r w:rsidRPr="001726CA">
        <w:rPr>
          <w:b/>
          <w:i/>
          <w:sz w:val="32"/>
          <w:szCs w:val="32"/>
        </w:rPr>
        <w:lastRenderedPageBreak/>
        <w:t xml:space="preserve">В результате визуального обследования </w:t>
      </w:r>
      <w:r w:rsidR="00265AD2" w:rsidRPr="001726CA">
        <w:rPr>
          <w:b/>
          <w:i/>
          <w:sz w:val="32"/>
          <w:szCs w:val="32"/>
        </w:rPr>
        <w:t xml:space="preserve">технического состояния </w:t>
      </w:r>
      <w:r w:rsidRPr="001726CA">
        <w:rPr>
          <w:b/>
          <w:i/>
          <w:sz w:val="32"/>
          <w:szCs w:val="32"/>
        </w:rPr>
        <w:t xml:space="preserve">здания </w:t>
      </w:r>
      <w:r w:rsidR="00E91FDF" w:rsidRPr="001726CA">
        <w:rPr>
          <w:b/>
          <w:i/>
          <w:sz w:val="32"/>
          <w:szCs w:val="32"/>
        </w:rPr>
        <w:t xml:space="preserve"> и изучения предоставленной документации </w:t>
      </w:r>
      <w:r w:rsidR="00716589" w:rsidRPr="001726CA">
        <w:rPr>
          <w:b/>
          <w:i/>
          <w:sz w:val="32"/>
          <w:szCs w:val="32"/>
        </w:rPr>
        <w:t>выявлено</w:t>
      </w:r>
      <w:r w:rsidRPr="001726CA">
        <w:rPr>
          <w:b/>
          <w:i/>
          <w:sz w:val="32"/>
          <w:szCs w:val="32"/>
        </w:rPr>
        <w:t xml:space="preserve"> следующее:</w:t>
      </w:r>
      <w:r w:rsidR="005522FD" w:rsidRPr="001726CA">
        <w:rPr>
          <w:b/>
          <w:i/>
          <w:sz w:val="32"/>
          <w:szCs w:val="32"/>
        </w:rPr>
        <w:t xml:space="preserve"> </w:t>
      </w:r>
    </w:p>
    <w:p w:rsidR="002520F5" w:rsidRDefault="005522FD" w:rsidP="002520F5">
      <w:pPr>
        <w:pStyle w:val="21"/>
        <w:ind w:left="0"/>
        <w:jc w:val="both"/>
        <w:rPr>
          <w:b w:val="0"/>
          <w:szCs w:val="32"/>
        </w:rPr>
      </w:pPr>
      <w:r w:rsidRPr="00E93372">
        <w:rPr>
          <w:i/>
          <w:szCs w:val="32"/>
        </w:rPr>
        <w:t>1.</w:t>
      </w:r>
      <w:r w:rsidR="002520F5" w:rsidRPr="00E93372">
        <w:rPr>
          <w:b w:val="0"/>
          <w:i/>
          <w:szCs w:val="32"/>
        </w:rPr>
        <w:t xml:space="preserve">  </w:t>
      </w:r>
      <w:r w:rsidR="002520F5" w:rsidRPr="00E93372">
        <w:rPr>
          <w:i/>
          <w:szCs w:val="32"/>
        </w:rPr>
        <w:t>Фундаменты</w:t>
      </w:r>
      <w:r w:rsidR="002520F5" w:rsidRPr="007967D0">
        <w:rPr>
          <w:b w:val="0"/>
          <w:szCs w:val="32"/>
        </w:rPr>
        <w:t xml:space="preserve"> выполнены ленточными</w:t>
      </w:r>
      <w:r w:rsidR="002520F5">
        <w:rPr>
          <w:b w:val="0"/>
          <w:szCs w:val="32"/>
        </w:rPr>
        <w:t xml:space="preserve"> </w:t>
      </w:r>
      <w:r w:rsidR="00F00733">
        <w:rPr>
          <w:b w:val="0"/>
          <w:szCs w:val="32"/>
        </w:rPr>
        <w:t>монолитными</w:t>
      </w:r>
      <w:r w:rsidR="002520F5" w:rsidRPr="007967D0">
        <w:rPr>
          <w:b w:val="0"/>
          <w:szCs w:val="32"/>
        </w:rPr>
        <w:t>. В результате постоянного замачивания основания подвержены воздействию осадки в значительной степени.</w:t>
      </w:r>
    </w:p>
    <w:p w:rsidR="002520F5" w:rsidRPr="002520F5" w:rsidRDefault="002520F5" w:rsidP="002520F5">
      <w:pPr>
        <w:pStyle w:val="21"/>
        <w:ind w:left="0"/>
        <w:jc w:val="both"/>
        <w:rPr>
          <w:b w:val="0"/>
          <w:szCs w:val="32"/>
        </w:rPr>
      </w:pPr>
      <w:r w:rsidRPr="002520F5">
        <w:rPr>
          <w:b w:val="0"/>
          <w:szCs w:val="32"/>
        </w:rPr>
        <w:t xml:space="preserve">   Отмостка по периметру здания</w:t>
      </w:r>
      <w:r w:rsidR="00D30F4B">
        <w:rPr>
          <w:b w:val="0"/>
          <w:szCs w:val="32"/>
        </w:rPr>
        <w:t xml:space="preserve"> не выполнена</w:t>
      </w:r>
      <w:r w:rsidRPr="002520F5">
        <w:rPr>
          <w:b w:val="0"/>
          <w:szCs w:val="32"/>
        </w:rPr>
        <w:t>, что отрицательно сказывается на несущей способности  основания</w:t>
      </w:r>
      <w:r w:rsidR="00F00733" w:rsidRPr="007A626A">
        <w:rPr>
          <w:b w:val="0"/>
          <w:szCs w:val="32"/>
        </w:rPr>
        <w:t>.</w:t>
      </w:r>
      <w:r w:rsidR="00F00733">
        <w:rPr>
          <w:b w:val="0"/>
          <w:szCs w:val="32"/>
        </w:rPr>
        <w:t xml:space="preserve"> </w:t>
      </w:r>
    </w:p>
    <w:p w:rsidR="002520F5" w:rsidRDefault="002520F5" w:rsidP="002520F5">
      <w:pPr>
        <w:pStyle w:val="210"/>
        <w:ind w:left="0"/>
        <w:jc w:val="both"/>
        <w:rPr>
          <w:i/>
        </w:rPr>
      </w:pPr>
      <w:r w:rsidRPr="0019653C">
        <w:rPr>
          <w:i/>
          <w:sz w:val="24"/>
          <w:szCs w:val="24"/>
        </w:rPr>
        <w:t xml:space="preserve">   </w:t>
      </w:r>
      <w:r w:rsidRPr="0019653C">
        <w:rPr>
          <w:i/>
        </w:rPr>
        <w:t xml:space="preserve">  В результате обследования выявлены  деформации  конструкций </w:t>
      </w:r>
      <w:r w:rsidR="00F00733">
        <w:rPr>
          <w:i/>
        </w:rPr>
        <w:t>фундамента</w:t>
      </w:r>
      <w:r w:rsidRPr="0019653C">
        <w:rPr>
          <w:i/>
        </w:rPr>
        <w:t>, что свидетельствует о</w:t>
      </w:r>
      <w:r w:rsidR="00F00733">
        <w:rPr>
          <w:i/>
        </w:rPr>
        <w:t>б их ограничено работоспособном</w:t>
      </w:r>
      <w:r w:rsidRPr="0019653C">
        <w:rPr>
          <w:i/>
        </w:rPr>
        <w:t xml:space="preserve"> техничес</w:t>
      </w:r>
      <w:r>
        <w:rPr>
          <w:i/>
        </w:rPr>
        <w:t>ком состоянии и не отвечает</w:t>
      </w:r>
      <w:r w:rsidRPr="0019653C">
        <w:rPr>
          <w:i/>
        </w:rPr>
        <w:t xml:space="preserve"> требованиям</w:t>
      </w:r>
      <w:r>
        <w:rPr>
          <w:i/>
          <w:szCs w:val="32"/>
        </w:rPr>
        <w:t xml:space="preserve"> СП 45.13330.2017</w:t>
      </w:r>
      <w:r w:rsidRPr="0019653C">
        <w:rPr>
          <w:i/>
          <w:szCs w:val="32"/>
        </w:rPr>
        <w:t xml:space="preserve"> «Земляные сооружения. Основания и фундаменты»</w:t>
      </w:r>
      <w:r w:rsidRPr="00EE5A38">
        <w:rPr>
          <w:i/>
        </w:rPr>
        <w:t>.</w:t>
      </w:r>
    </w:p>
    <w:p w:rsidR="00D30F4B" w:rsidRPr="00D30F4B" w:rsidRDefault="00D30F4B" w:rsidP="00D30F4B">
      <w:pPr>
        <w:pStyle w:val="21"/>
        <w:ind w:left="0"/>
        <w:jc w:val="both"/>
        <w:rPr>
          <w:szCs w:val="32"/>
        </w:rPr>
      </w:pPr>
      <w:r w:rsidRPr="00EE5A38">
        <w:rPr>
          <w:bCs/>
          <w:i/>
          <w:iCs/>
          <w:szCs w:val="32"/>
        </w:rPr>
        <w:t>Физический износ ко</w:t>
      </w:r>
      <w:r>
        <w:rPr>
          <w:bCs/>
          <w:i/>
          <w:iCs/>
          <w:szCs w:val="32"/>
        </w:rPr>
        <w:t>нструкций фундамента  70</w:t>
      </w:r>
      <w:r w:rsidRPr="00EE5A38">
        <w:rPr>
          <w:bCs/>
          <w:i/>
          <w:iCs/>
          <w:szCs w:val="32"/>
        </w:rPr>
        <w:t>%.</w:t>
      </w:r>
    </w:p>
    <w:p w:rsidR="00F00733" w:rsidRDefault="00F00733" w:rsidP="00F00733">
      <w:pPr>
        <w:spacing w:line="360" w:lineRule="auto"/>
        <w:jc w:val="both"/>
        <w:rPr>
          <w:sz w:val="32"/>
          <w:szCs w:val="32"/>
        </w:rPr>
      </w:pPr>
      <w:r w:rsidRPr="00E93372">
        <w:rPr>
          <w:b/>
          <w:i/>
          <w:sz w:val="32"/>
          <w:szCs w:val="32"/>
        </w:rPr>
        <w:t xml:space="preserve">   </w:t>
      </w:r>
      <w:r w:rsidR="00087FC4">
        <w:rPr>
          <w:b/>
          <w:i/>
          <w:sz w:val="32"/>
          <w:szCs w:val="32"/>
        </w:rPr>
        <w:t>2</w:t>
      </w:r>
      <w:r w:rsidRPr="00E93372">
        <w:rPr>
          <w:b/>
          <w:i/>
          <w:sz w:val="32"/>
          <w:szCs w:val="32"/>
        </w:rPr>
        <w:t>.</w:t>
      </w:r>
      <w:r w:rsidRPr="00E93372">
        <w:rPr>
          <w:i/>
          <w:szCs w:val="32"/>
        </w:rPr>
        <w:t xml:space="preserve"> </w:t>
      </w:r>
      <w:r w:rsidRPr="00E93372">
        <w:rPr>
          <w:b/>
          <w:i/>
          <w:sz w:val="32"/>
          <w:szCs w:val="32"/>
        </w:rPr>
        <w:t>Наружные стены</w:t>
      </w:r>
      <w:r>
        <w:rPr>
          <w:sz w:val="32"/>
          <w:szCs w:val="32"/>
        </w:rPr>
        <w:t xml:space="preserve"> выполнены из </w:t>
      </w:r>
      <w:r w:rsidR="00065711">
        <w:rPr>
          <w:sz w:val="32"/>
          <w:szCs w:val="32"/>
        </w:rPr>
        <w:t xml:space="preserve">рядового керамического и </w:t>
      </w:r>
      <w:r>
        <w:rPr>
          <w:sz w:val="32"/>
          <w:szCs w:val="32"/>
        </w:rPr>
        <w:t xml:space="preserve">силикатного кирпича на цементно-песчаном растворе. </w:t>
      </w:r>
    </w:p>
    <w:p w:rsidR="00F00733" w:rsidRDefault="00F00733" w:rsidP="00F0073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 теле кирпичной кладки</w:t>
      </w:r>
      <w:r w:rsidRPr="007B2A2F">
        <w:rPr>
          <w:sz w:val="32"/>
          <w:szCs w:val="32"/>
        </w:rPr>
        <w:t xml:space="preserve"> имеются прогрессирующие трещины, выпучивание и искривление, разрушение кирпича и выветривание раствора из тела кирпичной кладки</w:t>
      </w:r>
      <w:r>
        <w:rPr>
          <w:sz w:val="32"/>
          <w:szCs w:val="32"/>
        </w:rPr>
        <w:t xml:space="preserve">. </w:t>
      </w:r>
      <w:r w:rsidRPr="001D76FE">
        <w:rPr>
          <w:sz w:val="32"/>
          <w:szCs w:val="32"/>
        </w:rPr>
        <w:t>В результате интенсивных осадочны</w:t>
      </w:r>
      <w:r>
        <w:rPr>
          <w:sz w:val="32"/>
          <w:szCs w:val="32"/>
        </w:rPr>
        <w:t>х процессов основания, выявлены</w:t>
      </w:r>
      <w:r w:rsidRPr="001D76FE">
        <w:rPr>
          <w:sz w:val="32"/>
          <w:szCs w:val="32"/>
        </w:rPr>
        <w:t xml:space="preserve"> отклонения наружных стен о</w:t>
      </w:r>
      <w:r>
        <w:rPr>
          <w:sz w:val="32"/>
          <w:szCs w:val="32"/>
        </w:rPr>
        <w:t xml:space="preserve">т вертикали, превышающие предельно допустимые значения.  </w:t>
      </w:r>
    </w:p>
    <w:p w:rsidR="00C94226" w:rsidRDefault="00C94226" w:rsidP="00F0073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Частично в кирпичной кладке </w:t>
      </w:r>
      <w:r w:rsidR="00087FC4">
        <w:rPr>
          <w:sz w:val="32"/>
          <w:szCs w:val="32"/>
        </w:rPr>
        <w:t>отсутствуют связи</w:t>
      </w:r>
      <w:r>
        <w:rPr>
          <w:sz w:val="32"/>
          <w:szCs w:val="32"/>
        </w:rPr>
        <w:t>, что грозит обру</w:t>
      </w:r>
      <w:r w:rsidR="00087FC4">
        <w:rPr>
          <w:sz w:val="32"/>
          <w:szCs w:val="32"/>
        </w:rPr>
        <w:t>шением.</w:t>
      </w:r>
      <w:r w:rsidR="00065711">
        <w:rPr>
          <w:sz w:val="32"/>
          <w:szCs w:val="32"/>
        </w:rPr>
        <w:t xml:space="preserve"> Частично кирпичная кладка разрушена.</w:t>
      </w:r>
    </w:p>
    <w:p w:rsidR="00F00733" w:rsidRPr="00E93372" w:rsidRDefault="00E93372" w:rsidP="00E93372">
      <w:pPr>
        <w:pStyle w:val="21"/>
        <w:ind w:left="0"/>
        <w:jc w:val="both"/>
        <w:rPr>
          <w:b w:val="0"/>
          <w:szCs w:val="32"/>
        </w:rPr>
      </w:pPr>
      <w:r>
        <w:rPr>
          <w:b w:val="0"/>
          <w:szCs w:val="32"/>
        </w:rPr>
        <w:t xml:space="preserve">Техническое состояние наружных стен </w:t>
      </w:r>
      <w:r w:rsidR="00F00733">
        <w:rPr>
          <w:b w:val="0"/>
          <w:szCs w:val="32"/>
        </w:rPr>
        <w:t xml:space="preserve"> </w:t>
      </w:r>
      <w:r w:rsidRPr="007A626A">
        <w:rPr>
          <w:b w:val="0"/>
          <w:szCs w:val="32"/>
        </w:rPr>
        <w:t xml:space="preserve">(см. Приложение А фото № </w:t>
      </w:r>
      <w:r>
        <w:rPr>
          <w:b w:val="0"/>
          <w:szCs w:val="32"/>
        </w:rPr>
        <w:t>3</w:t>
      </w:r>
      <w:r w:rsidR="00087FC4">
        <w:rPr>
          <w:b w:val="0"/>
          <w:szCs w:val="32"/>
        </w:rPr>
        <w:t>,4</w:t>
      </w:r>
      <w:r w:rsidRPr="007A626A">
        <w:rPr>
          <w:b w:val="0"/>
          <w:szCs w:val="32"/>
        </w:rPr>
        <w:t>).</w:t>
      </w:r>
      <w:r>
        <w:rPr>
          <w:b w:val="0"/>
          <w:szCs w:val="32"/>
        </w:rPr>
        <w:t xml:space="preserve"> </w:t>
      </w:r>
    </w:p>
    <w:p w:rsidR="00F00733" w:rsidRDefault="00E93372" w:rsidP="00E93372">
      <w:pPr>
        <w:spacing w:line="360" w:lineRule="auto"/>
        <w:ind w:right="-5"/>
        <w:jc w:val="both"/>
        <w:rPr>
          <w:b/>
          <w:i/>
          <w:sz w:val="32"/>
          <w:szCs w:val="32"/>
        </w:rPr>
      </w:pPr>
      <w:r w:rsidRPr="005F6AE5">
        <w:rPr>
          <w:b/>
          <w:i/>
          <w:sz w:val="32"/>
          <w:szCs w:val="32"/>
        </w:rPr>
        <w:t>Техническое состояние</w:t>
      </w:r>
      <w:r>
        <w:rPr>
          <w:b/>
          <w:i/>
          <w:sz w:val="32"/>
          <w:szCs w:val="32"/>
        </w:rPr>
        <w:t xml:space="preserve"> наружных стен</w:t>
      </w:r>
      <w:r w:rsidRPr="005F6AE5">
        <w:rPr>
          <w:b/>
          <w:i/>
          <w:sz w:val="32"/>
          <w:szCs w:val="32"/>
        </w:rPr>
        <w:t xml:space="preserve"> </w:t>
      </w:r>
      <w:r w:rsidR="007D2938">
        <w:rPr>
          <w:b/>
          <w:i/>
          <w:sz w:val="32"/>
          <w:szCs w:val="32"/>
        </w:rPr>
        <w:t>аварийное</w:t>
      </w:r>
      <w:r w:rsidR="00087FC4">
        <w:rPr>
          <w:b/>
          <w:i/>
          <w:sz w:val="32"/>
          <w:szCs w:val="32"/>
        </w:rPr>
        <w:t xml:space="preserve"> и не отвечает</w:t>
      </w:r>
      <w:r w:rsidRPr="005F6AE5">
        <w:rPr>
          <w:b/>
          <w:i/>
          <w:sz w:val="32"/>
          <w:szCs w:val="32"/>
        </w:rPr>
        <w:t xml:space="preserve"> требованиям</w:t>
      </w:r>
      <w:r>
        <w:rPr>
          <w:b/>
          <w:i/>
          <w:sz w:val="32"/>
          <w:szCs w:val="32"/>
        </w:rPr>
        <w:t xml:space="preserve"> </w:t>
      </w:r>
      <w:r w:rsidRPr="00B62743">
        <w:rPr>
          <w:b/>
          <w:i/>
          <w:sz w:val="32"/>
          <w:szCs w:val="32"/>
        </w:rPr>
        <w:t>СП 70.13330.2012 «Несущие и ограждающие конструкции. Актуализированная редакция СНиП 3.03.01-87».</w:t>
      </w:r>
    </w:p>
    <w:p w:rsidR="009F3AB4" w:rsidRPr="009F3AB4" w:rsidRDefault="009F3AB4" w:rsidP="009F3AB4">
      <w:pPr>
        <w:pStyle w:val="210"/>
        <w:ind w:left="0"/>
        <w:jc w:val="both"/>
        <w:rPr>
          <w:i/>
          <w:iCs/>
          <w:szCs w:val="32"/>
        </w:rPr>
      </w:pPr>
      <w:r>
        <w:rPr>
          <w:i/>
          <w:iCs/>
          <w:szCs w:val="32"/>
        </w:rPr>
        <w:lastRenderedPageBreak/>
        <w:t>Физический износ наружных стен  72%.</w:t>
      </w:r>
    </w:p>
    <w:p w:rsidR="00120464" w:rsidRDefault="00087FC4" w:rsidP="00C40403">
      <w:pPr>
        <w:spacing w:line="360" w:lineRule="auto"/>
        <w:jc w:val="both"/>
        <w:rPr>
          <w:sz w:val="32"/>
          <w:szCs w:val="32"/>
        </w:rPr>
      </w:pPr>
      <w:r>
        <w:rPr>
          <w:b/>
          <w:i/>
          <w:sz w:val="32"/>
          <w:szCs w:val="32"/>
        </w:rPr>
        <w:t>3</w:t>
      </w:r>
      <w:r w:rsidR="00C40403" w:rsidRPr="00C40403">
        <w:rPr>
          <w:b/>
          <w:i/>
          <w:sz w:val="32"/>
          <w:szCs w:val="32"/>
        </w:rPr>
        <w:t>. Перекрытие</w:t>
      </w:r>
      <w:r w:rsidR="00C40403" w:rsidRPr="003A246C">
        <w:rPr>
          <w:sz w:val="32"/>
          <w:szCs w:val="32"/>
        </w:rPr>
        <w:t xml:space="preserve"> здания</w:t>
      </w:r>
      <w:r w:rsidR="00C40403" w:rsidRPr="00002001">
        <w:rPr>
          <w:sz w:val="32"/>
          <w:szCs w:val="32"/>
        </w:rPr>
        <w:t xml:space="preserve"> выполнено из </w:t>
      </w:r>
      <w:r>
        <w:rPr>
          <w:sz w:val="32"/>
          <w:szCs w:val="32"/>
        </w:rPr>
        <w:t>сборн</w:t>
      </w:r>
      <w:r w:rsidR="009F3AB4">
        <w:rPr>
          <w:sz w:val="32"/>
          <w:szCs w:val="32"/>
        </w:rPr>
        <w:t>ых железобетонных ребристых</w:t>
      </w:r>
      <w:r w:rsidR="00C40403" w:rsidRPr="00002001">
        <w:rPr>
          <w:sz w:val="32"/>
          <w:szCs w:val="32"/>
        </w:rPr>
        <w:t xml:space="preserve"> п</w:t>
      </w:r>
      <w:r w:rsidR="00C40403">
        <w:rPr>
          <w:sz w:val="32"/>
          <w:szCs w:val="32"/>
        </w:rPr>
        <w:t>лит</w:t>
      </w:r>
      <w:r w:rsidR="00C40403" w:rsidRPr="00002001">
        <w:rPr>
          <w:sz w:val="32"/>
          <w:szCs w:val="32"/>
        </w:rPr>
        <w:t xml:space="preserve"> перекрытия, которые </w:t>
      </w:r>
      <w:r w:rsidR="009F3AB4">
        <w:rPr>
          <w:sz w:val="32"/>
          <w:szCs w:val="32"/>
        </w:rPr>
        <w:t xml:space="preserve">опираются на железобетонные </w:t>
      </w:r>
      <w:r w:rsidR="00723474">
        <w:rPr>
          <w:sz w:val="32"/>
          <w:szCs w:val="32"/>
        </w:rPr>
        <w:t>фермы и несущие стены</w:t>
      </w:r>
      <w:r w:rsidR="00120464">
        <w:rPr>
          <w:sz w:val="32"/>
          <w:szCs w:val="32"/>
        </w:rPr>
        <w:t>.</w:t>
      </w:r>
    </w:p>
    <w:p w:rsidR="00C40403" w:rsidRPr="000A0E3D" w:rsidRDefault="00C40403" w:rsidP="00C40403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На момент обследования выявлены следы замокания в конструкциях перекрытия</w:t>
      </w:r>
      <w:r w:rsidR="00120464">
        <w:rPr>
          <w:sz w:val="32"/>
          <w:szCs w:val="32"/>
        </w:rPr>
        <w:t>, нарушение защитного слоя бетона арматуры, оголение и коррозия арматурных стержней.</w:t>
      </w:r>
      <w:r w:rsidR="00723474">
        <w:rPr>
          <w:sz w:val="32"/>
          <w:szCs w:val="32"/>
        </w:rPr>
        <w:t xml:space="preserve"> В виду </w:t>
      </w:r>
      <w:r w:rsidR="00111DCE">
        <w:rPr>
          <w:sz w:val="32"/>
          <w:szCs w:val="32"/>
        </w:rPr>
        <w:t>отсутствия армопояса в местах</w:t>
      </w:r>
      <w:r w:rsidR="00723474">
        <w:rPr>
          <w:sz w:val="32"/>
          <w:szCs w:val="32"/>
        </w:rPr>
        <w:t xml:space="preserve"> опирания  плит перекрытия на нес</w:t>
      </w:r>
      <w:r w:rsidR="00111DCE">
        <w:rPr>
          <w:sz w:val="32"/>
          <w:szCs w:val="32"/>
        </w:rPr>
        <w:t>ущие стены произошло обрушение опорной части несущей стены, что грозит обрушением части плит перекрытия.</w:t>
      </w:r>
    </w:p>
    <w:p w:rsidR="00C40403" w:rsidRPr="00120464" w:rsidRDefault="00C40403" w:rsidP="00120464">
      <w:pPr>
        <w:pStyle w:val="210"/>
        <w:ind w:left="0"/>
        <w:jc w:val="both"/>
        <w:rPr>
          <w:b w:val="0"/>
          <w:szCs w:val="32"/>
        </w:rPr>
      </w:pPr>
      <w:r>
        <w:rPr>
          <w:b w:val="0"/>
          <w:szCs w:val="32"/>
        </w:rPr>
        <w:t>Техническое состояние перекрытия (</w:t>
      </w:r>
      <w:r w:rsidRPr="0060161E">
        <w:rPr>
          <w:b w:val="0"/>
          <w:szCs w:val="32"/>
        </w:rPr>
        <w:t xml:space="preserve">см. </w:t>
      </w:r>
      <w:r>
        <w:rPr>
          <w:b w:val="0"/>
          <w:szCs w:val="32"/>
        </w:rPr>
        <w:t xml:space="preserve">Приложение А </w:t>
      </w:r>
      <w:r w:rsidRPr="0060161E">
        <w:rPr>
          <w:b w:val="0"/>
          <w:szCs w:val="32"/>
        </w:rPr>
        <w:t>фото</w:t>
      </w:r>
      <w:r w:rsidR="00120464">
        <w:rPr>
          <w:b w:val="0"/>
          <w:szCs w:val="32"/>
        </w:rPr>
        <w:t xml:space="preserve"> № 5</w:t>
      </w:r>
      <w:r w:rsidR="00A04128">
        <w:rPr>
          <w:b w:val="0"/>
          <w:szCs w:val="32"/>
        </w:rPr>
        <w:t>,6</w:t>
      </w:r>
      <w:r>
        <w:rPr>
          <w:b w:val="0"/>
          <w:szCs w:val="32"/>
        </w:rPr>
        <w:t>).</w:t>
      </w:r>
    </w:p>
    <w:p w:rsidR="009C5B8D" w:rsidRDefault="003347E3" w:rsidP="009C5B8D">
      <w:pPr>
        <w:spacing w:line="360" w:lineRule="auto"/>
        <w:ind w:right="-5"/>
        <w:jc w:val="both"/>
        <w:rPr>
          <w:b/>
          <w:i/>
          <w:sz w:val="32"/>
          <w:szCs w:val="32"/>
        </w:rPr>
      </w:pPr>
      <w:r w:rsidRPr="00E83E10">
        <w:rPr>
          <w:b/>
          <w:i/>
          <w:iCs/>
          <w:sz w:val="32"/>
          <w:szCs w:val="32"/>
        </w:rPr>
        <w:t xml:space="preserve">Техническое </w:t>
      </w:r>
      <w:r w:rsidR="007F7A58">
        <w:rPr>
          <w:b/>
          <w:i/>
          <w:iCs/>
          <w:sz w:val="32"/>
          <w:szCs w:val="32"/>
        </w:rPr>
        <w:t>с</w:t>
      </w:r>
      <w:r w:rsidR="00111DCE">
        <w:rPr>
          <w:b/>
          <w:i/>
          <w:iCs/>
          <w:sz w:val="32"/>
          <w:szCs w:val="32"/>
        </w:rPr>
        <w:t>остояние перекрытия аварийное</w:t>
      </w:r>
      <w:r w:rsidR="000B7860">
        <w:rPr>
          <w:b/>
          <w:i/>
          <w:iCs/>
          <w:sz w:val="32"/>
          <w:szCs w:val="32"/>
        </w:rPr>
        <w:t xml:space="preserve"> </w:t>
      </w:r>
      <w:r w:rsidR="007D2938">
        <w:rPr>
          <w:b/>
          <w:i/>
          <w:sz w:val="32"/>
          <w:szCs w:val="32"/>
        </w:rPr>
        <w:t>и не отвечает</w:t>
      </w:r>
      <w:r w:rsidR="009C5B8D" w:rsidRPr="005F6AE5">
        <w:rPr>
          <w:b/>
          <w:i/>
          <w:sz w:val="32"/>
          <w:szCs w:val="32"/>
        </w:rPr>
        <w:t xml:space="preserve"> требованиям</w:t>
      </w:r>
      <w:r w:rsidR="000B7860">
        <w:rPr>
          <w:b/>
          <w:i/>
          <w:sz w:val="32"/>
          <w:szCs w:val="32"/>
        </w:rPr>
        <w:t xml:space="preserve"> </w:t>
      </w:r>
      <w:r w:rsidR="009C5B8D" w:rsidRPr="00B62743">
        <w:rPr>
          <w:b/>
          <w:i/>
          <w:sz w:val="32"/>
          <w:szCs w:val="32"/>
        </w:rPr>
        <w:t>СП 70.13330.2012 «Несущие и ограждающие конструкции. Актуализированная редакция СНиП 3.03.01-87».</w:t>
      </w:r>
    </w:p>
    <w:p w:rsidR="007D2938" w:rsidRDefault="007D2938" w:rsidP="009C5B8D">
      <w:pPr>
        <w:spacing w:line="360" w:lineRule="auto"/>
        <w:ind w:right="-5"/>
        <w:jc w:val="both"/>
        <w:rPr>
          <w:b/>
          <w:i/>
          <w:sz w:val="32"/>
          <w:szCs w:val="32"/>
          <w:lang w:eastAsia="ar-SA"/>
        </w:rPr>
      </w:pPr>
      <w:r>
        <w:rPr>
          <w:b/>
          <w:i/>
          <w:iCs/>
          <w:sz w:val="32"/>
          <w:szCs w:val="32"/>
        </w:rPr>
        <w:t>Физический износ перекрытия составляет 70%.</w:t>
      </w:r>
    </w:p>
    <w:p w:rsidR="00455E77" w:rsidRDefault="00120464" w:rsidP="00455E77">
      <w:pPr>
        <w:spacing w:line="360" w:lineRule="auto"/>
        <w:jc w:val="both"/>
        <w:rPr>
          <w:noProof/>
        </w:rPr>
      </w:pPr>
      <w:r>
        <w:rPr>
          <w:b/>
          <w:i/>
          <w:sz w:val="32"/>
          <w:szCs w:val="32"/>
        </w:rPr>
        <w:t>4</w:t>
      </w:r>
      <w:r w:rsidR="00455E77" w:rsidRPr="00455E77">
        <w:rPr>
          <w:b/>
          <w:i/>
          <w:sz w:val="32"/>
          <w:szCs w:val="32"/>
        </w:rPr>
        <w:t>. Кровля</w:t>
      </w:r>
      <w:r w:rsidR="00455E77" w:rsidRPr="00FE04A1">
        <w:rPr>
          <w:sz w:val="32"/>
          <w:szCs w:val="32"/>
        </w:rPr>
        <w:t xml:space="preserve"> здания</w:t>
      </w:r>
      <w:r w:rsidR="00455E77" w:rsidRPr="00752A90">
        <w:rPr>
          <w:sz w:val="32"/>
          <w:szCs w:val="32"/>
        </w:rPr>
        <w:t xml:space="preserve"> плоская, </w:t>
      </w:r>
      <w:r w:rsidR="007D2938">
        <w:rPr>
          <w:sz w:val="32"/>
          <w:szCs w:val="32"/>
        </w:rPr>
        <w:t xml:space="preserve">была </w:t>
      </w:r>
      <w:r w:rsidR="00455E77" w:rsidRPr="00752A90">
        <w:rPr>
          <w:sz w:val="32"/>
          <w:szCs w:val="32"/>
        </w:rPr>
        <w:t>выполнена из руло</w:t>
      </w:r>
      <w:r w:rsidR="007D2938">
        <w:rPr>
          <w:sz w:val="32"/>
          <w:szCs w:val="32"/>
        </w:rPr>
        <w:t>нных материалов</w:t>
      </w:r>
      <w:r w:rsidR="00455E77" w:rsidRPr="00752A90">
        <w:rPr>
          <w:sz w:val="32"/>
          <w:szCs w:val="32"/>
        </w:rPr>
        <w:t>.</w:t>
      </w:r>
    </w:p>
    <w:p w:rsidR="00A04128" w:rsidRDefault="00455E77" w:rsidP="007D2938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момент обследования </w:t>
      </w:r>
      <w:r w:rsidR="007D2938">
        <w:rPr>
          <w:sz w:val="32"/>
          <w:szCs w:val="32"/>
        </w:rPr>
        <w:t>кровля разрушена.</w:t>
      </w:r>
    </w:p>
    <w:p w:rsidR="002E5AD3" w:rsidRDefault="002E5AD3" w:rsidP="002E5AD3">
      <w:pPr>
        <w:pStyle w:val="21"/>
        <w:ind w:left="0"/>
        <w:jc w:val="both"/>
        <w:rPr>
          <w:b w:val="0"/>
          <w:szCs w:val="32"/>
        </w:rPr>
      </w:pPr>
      <w:r>
        <w:rPr>
          <w:szCs w:val="32"/>
        </w:rPr>
        <w:t>5</w:t>
      </w:r>
      <w:r w:rsidR="003347E3" w:rsidRPr="00C75F3C">
        <w:rPr>
          <w:szCs w:val="32"/>
        </w:rPr>
        <w:t>.</w:t>
      </w:r>
      <w:r w:rsidR="00CE1274">
        <w:rPr>
          <w:szCs w:val="32"/>
        </w:rPr>
        <w:t xml:space="preserve"> </w:t>
      </w:r>
      <w:r w:rsidR="00D83033">
        <w:rPr>
          <w:b w:val="0"/>
          <w:szCs w:val="32"/>
        </w:rPr>
        <w:t>Двер</w:t>
      </w:r>
      <w:r w:rsidR="007D2938">
        <w:rPr>
          <w:b w:val="0"/>
          <w:szCs w:val="32"/>
        </w:rPr>
        <w:t xml:space="preserve">ные, оконные и воротные </w:t>
      </w:r>
      <w:r>
        <w:rPr>
          <w:b w:val="0"/>
          <w:szCs w:val="32"/>
        </w:rPr>
        <w:t>п</w:t>
      </w:r>
      <w:r w:rsidR="007D2938">
        <w:rPr>
          <w:b w:val="0"/>
          <w:szCs w:val="32"/>
        </w:rPr>
        <w:t>роемы не заполнены</w:t>
      </w:r>
      <w:r w:rsidR="00D83033">
        <w:rPr>
          <w:b w:val="0"/>
          <w:szCs w:val="32"/>
        </w:rPr>
        <w:t>.</w:t>
      </w:r>
      <w:r w:rsidR="00C75F3C">
        <w:rPr>
          <w:b w:val="0"/>
          <w:szCs w:val="32"/>
        </w:rPr>
        <w:t xml:space="preserve"> </w:t>
      </w:r>
    </w:p>
    <w:p w:rsidR="00677F22" w:rsidRPr="00EC735A" w:rsidRDefault="00353B06" w:rsidP="00677F22">
      <w:pPr>
        <w:spacing w:line="360" w:lineRule="auto"/>
        <w:ind w:right="-6"/>
        <w:jc w:val="both"/>
        <w:rPr>
          <w:sz w:val="32"/>
          <w:szCs w:val="32"/>
        </w:rPr>
      </w:pPr>
      <w:r>
        <w:rPr>
          <w:b/>
          <w:sz w:val="32"/>
          <w:szCs w:val="32"/>
        </w:rPr>
        <w:t>6</w:t>
      </w:r>
      <w:r w:rsidR="00677F22" w:rsidRPr="000A37AC">
        <w:rPr>
          <w:b/>
          <w:sz w:val="32"/>
          <w:szCs w:val="32"/>
        </w:rPr>
        <w:t>.</w:t>
      </w:r>
      <w:r w:rsidR="00677F22" w:rsidRPr="00406ABD">
        <w:rPr>
          <w:sz w:val="32"/>
          <w:szCs w:val="32"/>
        </w:rPr>
        <w:t xml:space="preserve"> Полы в здании </w:t>
      </w:r>
      <w:r w:rsidR="007B51E8">
        <w:rPr>
          <w:sz w:val="32"/>
          <w:szCs w:val="32"/>
        </w:rPr>
        <w:t>выполнены монолитными</w:t>
      </w:r>
      <w:r w:rsidR="00677F22" w:rsidRPr="00406ABD">
        <w:rPr>
          <w:sz w:val="32"/>
          <w:szCs w:val="32"/>
        </w:rPr>
        <w:t>, которые подвержены</w:t>
      </w:r>
      <w:r w:rsidR="007B51E8">
        <w:rPr>
          <w:sz w:val="32"/>
          <w:szCs w:val="32"/>
        </w:rPr>
        <w:t xml:space="preserve"> </w:t>
      </w:r>
      <w:r w:rsidR="00677F22" w:rsidRPr="00406ABD">
        <w:rPr>
          <w:sz w:val="32"/>
          <w:szCs w:val="32"/>
        </w:rPr>
        <w:t xml:space="preserve"> р</w:t>
      </w:r>
      <w:r w:rsidR="00677F22">
        <w:rPr>
          <w:sz w:val="32"/>
          <w:szCs w:val="32"/>
        </w:rPr>
        <w:t>азрушению</w:t>
      </w:r>
      <w:r w:rsidR="00677F22" w:rsidRPr="00406ABD">
        <w:rPr>
          <w:sz w:val="32"/>
          <w:szCs w:val="32"/>
        </w:rPr>
        <w:t>.</w:t>
      </w:r>
      <w:r w:rsidR="00677F22">
        <w:rPr>
          <w:sz w:val="32"/>
          <w:szCs w:val="32"/>
        </w:rPr>
        <w:t xml:space="preserve"> </w:t>
      </w:r>
    </w:p>
    <w:p w:rsidR="00F2517C" w:rsidRPr="00ED4BAD" w:rsidRDefault="00677F22" w:rsidP="00ED4BAD">
      <w:pPr>
        <w:spacing w:line="360" w:lineRule="auto"/>
        <w:jc w:val="both"/>
        <w:rPr>
          <w:b/>
          <w:i/>
          <w:sz w:val="32"/>
          <w:szCs w:val="32"/>
        </w:rPr>
      </w:pPr>
      <w:r w:rsidRPr="007C727E">
        <w:rPr>
          <w:b/>
          <w:i/>
          <w:iCs/>
          <w:sz w:val="32"/>
          <w:szCs w:val="32"/>
        </w:rPr>
        <w:t xml:space="preserve">Техническое состояние пола </w:t>
      </w:r>
      <w:r>
        <w:rPr>
          <w:b/>
          <w:i/>
          <w:iCs/>
          <w:sz w:val="32"/>
          <w:szCs w:val="32"/>
        </w:rPr>
        <w:t>не</w:t>
      </w:r>
      <w:r w:rsidR="000379B0">
        <w:rPr>
          <w:b/>
          <w:i/>
          <w:iCs/>
          <w:sz w:val="32"/>
          <w:szCs w:val="32"/>
        </w:rPr>
        <w:t>допустимое</w:t>
      </w:r>
      <w:r w:rsidR="00911179" w:rsidRPr="00911179">
        <w:rPr>
          <w:b/>
          <w:i/>
          <w:iCs/>
          <w:sz w:val="32"/>
          <w:szCs w:val="32"/>
        </w:rPr>
        <w:t xml:space="preserve"> </w:t>
      </w:r>
      <w:r w:rsidR="00911179" w:rsidRPr="00215C37">
        <w:rPr>
          <w:b/>
          <w:i/>
          <w:iCs/>
          <w:sz w:val="32"/>
          <w:szCs w:val="32"/>
        </w:rPr>
        <w:t>и</w:t>
      </w:r>
      <w:r w:rsidR="00911179">
        <w:rPr>
          <w:b/>
          <w:i/>
          <w:iCs/>
          <w:sz w:val="32"/>
          <w:szCs w:val="32"/>
        </w:rPr>
        <w:t xml:space="preserve"> не соответствует требованиям </w:t>
      </w:r>
      <w:r w:rsidR="00911179">
        <w:rPr>
          <w:b/>
          <w:i/>
          <w:sz w:val="32"/>
          <w:szCs w:val="32"/>
        </w:rPr>
        <w:t>СП 71.13330.2017</w:t>
      </w:r>
      <w:r w:rsidR="00911179" w:rsidRPr="00D25215">
        <w:rPr>
          <w:b/>
          <w:i/>
          <w:sz w:val="32"/>
          <w:szCs w:val="32"/>
        </w:rPr>
        <w:t xml:space="preserve"> «Изоляционные и отделочные покрытия».</w:t>
      </w:r>
    </w:p>
    <w:p w:rsidR="00677F22" w:rsidRDefault="00ED4BAD" w:rsidP="00677F22">
      <w:pPr>
        <w:spacing w:line="360" w:lineRule="auto"/>
        <w:ind w:right="-6"/>
        <w:jc w:val="both"/>
        <w:rPr>
          <w:sz w:val="32"/>
          <w:szCs w:val="32"/>
        </w:rPr>
      </w:pPr>
      <w:r>
        <w:rPr>
          <w:sz w:val="32"/>
          <w:szCs w:val="32"/>
        </w:rPr>
        <w:t>Здание не подключено к существующим инженерным сетям</w:t>
      </w:r>
      <w:r w:rsidR="00677F22">
        <w:rPr>
          <w:sz w:val="32"/>
          <w:szCs w:val="32"/>
        </w:rPr>
        <w:t>.</w:t>
      </w:r>
    </w:p>
    <w:p w:rsidR="00677F22" w:rsidRPr="00F00464" w:rsidRDefault="00677F22" w:rsidP="00677F22">
      <w:pPr>
        <w:spacing w:after="120" w:line="360" w:lineRule="auto"/>
        <w:jc w:val="both"/>
        <w:rPr>
          <w:bCs/>
          <w:i/>
          <w:sz w:val="32"/>
          <w:szCs w:val="32"/>
        </w:rPr>
      </w:pPr>
      <w:r w:rsidRPr="00F00464">
        <w:rPr>
          <w:bCs/>
          <w:i/>
          <w:sz w:val="32"/>
          <w:szCs w:val="32"/>
        </w:rPr>
        <w:t>Техническое состояние обследуемого здания</w:t>
      </w:r>
      <w:r w:rsidR="00ED4BAD">
        <w:rPr>
          <w:bCs/>
          <w:i/>
          <w:sz w:val="32"/>
          <w:szCs w:val="32"/>
        </w:rPr>
        <w:t xml:space="preserve"> аварийное, </w:t>
      </w:r>
      <w:r w:rsidRPr="00F00464">
        <w:rPr>
          <w:bCs/>
          <w:i/>
          <w:sz w:val="32"/>
          <w:szCs w:val="32"/>
        </w:rPr>
        <w:t xml:space="preserve"> строительные конструкции восстановлению не подлежат,  оставшиеся строительные материалы, в виду их значительного износа, для повторного  применения не пригодны.</w:t>
      </w:r>
      <w:r w:rsidR="00D5084E" w:rsidRPr="00F00464">
        <w:rPr>
          <w:bCs/>
          <w:i/>
          <w:sz w:val="32"/>
          <w:szCs w:val="32"/>
        </w:rPr>
        <w:t xml:space="preserve"> </w:t>
      </w:r>
    </w:p>
    <w:p w:rsidR="00D5084E" w:rsidRDefault="00012C0E" w:rsidP="00677F22">
      <w:pPr>
        <w:spacing w:after="120" w:line="360" w:lineRule="auto"/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lastRenderedPageBreak/>
        <w:t xml:space="preserve">Во </w:t>
      </w:r>
      <w:r w:rsidR="00D5084E">
        <w:rPr>
          <w:b/>
          <w:bCs/>
          <w:i/>
          <w:sz w:val="32"/>
          <w:szCs w:val="32"/>
        </w:rPr>
        <w:t xml:space="preserve">избежании создания </w:t>
      </w:r>
      <w:r w:rsidR="006264D7">
        <w:rPr>
          <w:b/>
          <w:bCs/>
          <w:i/>
          <w:sz w:val="32"/>
          <w:szCs w:val="32"/>
        </w:rPr>
        <w:t xml:space="preserve">рисков </w:t>
      </w:r>
      <w:r w:rsidR="00D5084E">
        <w:rPr>
          <w:b/>
          <w:bCs/>
          <w:i/>
          <w:sz w:val="32"/>
          <w:szCs w:val="32"/>
        </w:rPr>
        <w:t xml:space="preserve">угрозы жизни и здоровья граждан доступ в строение </w:t>
      </w:r>
      <w:r w:rsidR="006264D7">
        <w:rPr>
          <w:b/>
          <w:bCs/>
          <w:i/>
          <w:sz w:val="32"/>
          <w:szCs w:val="32"/>
        </w:rPr>
        <w:t>закрыть, строение оградить сигнальной лентой</w:t>
      </w:r>
      <w:r w:rsidR="00D5084E">
        <w:rPr>
          <w:b/>
          <w:bCs/>
          <w:i/>
          <w:sz w:val="32"/>
          <w:szCs w:val="32"/>
        </w:rPr>
        <w:t xml:space="preserve">. </w:t>
      </w:r>
    </w:p>
    <w:p w:rsidR="00677F22" w:rsidRDefault="00677F22" w:rsidP="003A62B2">
      <w:pPr>
        <w:spacing w:line="360" w:lineRule="auto"/>
        <w:ind w:right="-6"/>
        <w:jc w:val="both"/>
        <w:rPr>
          <w:b/>
          <w:sz w:val="32"/>
          <w:szCs w:val="32"/>
        </w:rPr>
      </w:pPr>
    </w:p>
    <w:p w:rsidR="00F45299" w:rsidRDefault="00F45299" w:rsidP="003A62B2">
      <w:pPr>
        <w:spacing w:line="360" w:lineRule="auto"/>
        <w:ind w:right="-6"/>
        <w:jc w:val="both"/>
        <w:rPr>
          <w:b/>
          <w:sz w:val="32"/>
          <w:szCs w:val="32"/>
        </w:rPr>
      </w:pPr>
    </w:p>
    <w:p w:rsidR="00677F22" w:rsidRDefault="00677F22" w:rsidP="00677F22">
      <w:pPr>
        <w:spacing w:line="276" w:lineRule="auto"/>
        <w:ind w:right="-6"/>
        <w:jc w:val="both"/>
        <w:rPr>
          <w:sz w:val="32"/>
          <w:szCs w:val="32"/>
        </w:rPr>
      </w:pPr>
    </w:p>
    <w:p w:rsidR="00B8133D" w:rsidRDefault="00750B7C" w:rsidP="00677F22">
      <w:pPr>
        <w:spacing w:line="276" w:lineRule="auto"/>
        <w:ind w:right="-6"/>
        <w:jc w:val="center"/>
        <w:rPr>
          <w:b/>
          <w:sz w:val="32"/>
          <w:szCs w:val="32"/>
        </w:rPr>
      </w:pPr>
      <w:r w:rsidRPr="00677F22">
        <w:rPr>
          <w:b/>
          <w:sz w:val="32"/>
          <w:szCs w:val="32"/>
        </w:rPr>
        <w:t>3.</w:t>
      </w:r>
      <w:r w:rsidR="003347E3" w:rsidRPr="00677F22">
        <w:rPr>
          <w:b/>
          <w:sz w:val="32"/>
          <w:szCs w:val="32"/>
        </w:rPr>
        <w:t>ЗАКЛЮЧЕНИЕ</w:t>
      </w:r>
      <w:r w:rsidR="00F80C2A">
        <w:rPr>
          <w:b/>
          <w:sz w:val="32"/>
          <w:szCs w:val="32"/>
        </w:rPr>
        <w:t xml:space="preserve"> И</w:t>
      </w:r>
      <w:r w:rsidR="00677F22">
        <w:rPr>
          <w:b/>
          <w:sz w:val="32"/>
          <w:szCs w:val="32"/>
        </w:rPr>
        <w:t xml:space="preserve"> РЕКОМЕНДАЦИИ</w:t>
      </w:r>
      <w:r w:rsidR="003347E3" w:rsidRPr="00677F22">
        <w:rPr>
          <w:b/>
          <w:sz w:val="32"/>
          <w:szCs w:val="32"/>
        </w:rPr>
        <w:t>.</w:t>
      </w:r>
    </w:p>
    <w:p w:rsidR="00911179" w:rsidRPr="00677F22" w:rsidRDefault="00911179" w:rsidP="00677F22">
      <w:pPr>
        <w:spacing w:line="276" w:lineRule="auto"/>
        <w:ind w:right="-6"/>
        <w:jc w:val="center"/>
        <w:rPr>
          <w:b/>
          <w:sz w:val="32"/>
          <w:szCs w:val="32"/>
        </w:rPr>
      </w:pPr>
    </w:p>
    <w:p w:rsidR="00A04503" w:rsidRDefault="00A04503" w:rsidP="00A04503">
      <w:pPr>
        <w:spacing w:line="360" w:lineRule="auto"/>
        <w:ind w:right="-2" w:firstLine="426"/>
        <w:jc w:val="both"/>
        <w:rPr>
          <w:b/>
          <w:sz w:val="32"/>
          <w:szCs w:val="32"/>
        </w:rPr>
      </w:pPr>
      <w:r w:rsidRPr="006F07B4">
        <w:rPr>
          <w:b/>
          <w:sz w:val="32"/>
          <w:szCs w:val="32"/>
        </w:rPr>
        <w:t xml:space="preserve">На основании выполненного обследования </w:t>
      </w:r>
      <w:r w:rsidR="001726CA" w:rsidRPr="001726CA">
        <w:rPr>
          <w:b/>
          <w:sz w:val="32"/>
          <w:szCs w:val="32"/>
        </w:rPr>
        <w:t xml:space="preserve">нежилого здания мастерской </w:t>
      </w:r>
      <w:r w:rsidR="001726CA" w:rsidRPr="001726CA">
        <w:rPr>
          <w:b/>
          <w:iCs/>
          <w:sz w:val="32"/>
          <w:szCs w:val="32"/>
        </w:rPr>
        <w:t>с кадастровым номером 46:12:012801:3</w:t>
      </w:r>
      <w:r w:rsidR="001726CA" w:rsidRPr="001726CA">
        <w:rPr>
          <w:b/>
          <w:sz w:val="32"/>
          <w:szCs w:val="32"/>
        </w:rPr>
        <w:t>,  расположенно</w:t>
      </w:r>
      <w:r w:rsidR="00F2517C">
        <w:rPr>
          <w:b/>
          <w:sz w:val="32"/>
          <w:szCs w:val="32"/>
        </w:rPr>
        <w:t>го</w:t>
      </w:r>
      <w:r w:rsidR="001726CA" w:rsidRPr="001726CA">
        <w:rPr>
          <w:b/>
          <w:sz w:val="32"/>
          <w:szCs w:val="32"/>
        </w:rPr>
        <w:t xml:space="preserve"> по адресу</w:t>
      </w:r>
      <w:r w:rsidR="001726CA" w:rsidRPr="001726CA">
        <w:rPr>
          <w:b/>
          <w:sz w:val="32"/>
        </w:rPr>
        <w:t>: Курская область, Курчатовский район, Костельцевский сельсовет, д. Жмакино</w:t>
      </w:r>
      <w:r w:rsidRPr="001726CA">
        <w:rPr>
          <w:b/>
          <w:sz w:val="32"/>
          <w:szCs w:val="32"/>
        </w:rPr>
        <w:t>,</w:t>
      </w:r>
      <w:r w:rsidRPr="006F07B4">
        <w:rPr>
          <w:b/>
          <w:sz w:val="32"/>
          <w:szCs w:val="32"/>
        </w:rPr>
        <w:t xml:space="preserve"> </w:t>
      </w:r>
      <w:r w:rsidRPr="0079478A">
        <w:rPr>
          <w:b/>
          <w:sz w:val="32"/>
          <w:szCs w:val="32"/>
        </w:rPr>
        <w:t xml:space="preserve">техническое состояние </w:t>
      </w:r>
      <w:r>
        <w:rPr>
          <w:b/>
          <w:sz w:val="32"/>
          <w:szCs w:val="32"/>
        </w:rPr>
        <w:t xml:space="preserve">существующих </w:t>
      </w:r>
      <w:r w:rsidRPr="0079478A">
        <w:rPr>
          <w:b/>
          <w:sz w:val="32"/>
          <w:szCs w:val="32"/>
        </w:rPr>
        <w:t>строительных конструкций призна</w:t>
      </w:r>
      <w:r>
        <w:rPr>
          <w:b/>
          <w:sz w:val="32"/>
          <w:szCs w:val="32"/>
        </w:rPr>
        <w:t>ется недопустимым</w:t>
      </w:r>
      <w:r w:rsidR="00F2517C">
        <w:rPr>
          <w:b/>
          <w:sz w:val="32"/>
          <w:szCs w:val="32"/>
        </w:rPr>
        <w:t>, частично аварийным</w:t>
      </w:r>
      <w:r>
        <w:rPr>
          <w:b/>
          <w:sz w:val="32"/>
          <w:szCs w:val="32"/>
        </w:rPr>
        <w:t>,</w:t>
      </w:r>
      <w:r w:rsidRPr="0079478A">
        <w:rPr>
          <w:b/>
          <w:sz w:val="32"/>
          <w:szCs w:val="32"/>
        </w:rPr>
        <w:t xml:space="preserve"> не соответствующим строительным, са</w:t>
      </w:r>
      <w:r>
        <w:rPr>
          <w:b/>
          <w:sz w:val="32"/>
          <w:szCs w:val="32"/>
        </w:rPr>
        <w:t xml:space="preserve">нитарным и пожарным </w:t>
      </w:r>
      <w:r w:rsidRPr="0079478A">
        <w:rPr>
          <w:b/>
          <w:sz w:val="32"/>
          <w:szCs w:val="32"/>
        </w:rPr>
        <w:t>норма</w:t>
      </w:r>
      <w:r>
        <w:rPr>
          <w:b/>
          <w:sz w:val="32"/>
          <w:szCs w:val="32"/>
        </w:rPr>
        <w:t>м</w:t>
      </w:r>
      <w:r w:rsidRPr="0079478A">
        <w:rPr>
          <w:b/>
          <w:sz w:val="32"/>
          <w:szCs w:val="32"/>
        </w:rPr>
        <w:t xml:space="preserve"> и </w:t>
      </w:r>
      <w:r>
        <w:rPr>
          <w:b/>
          <w:sz w:val="32"/>
          <w:szCs w:val="32"/>
        </w:rPr>
        <w:t>не подлежащим восстановлению</w:t>
      </w:r>
      <w:r w:rsidRPr="0079478A">
        <w:rPr>
          <w:b/>
          <w:sz w:val="32"/>
          <w:szCs w:val="32"/>
        </w:rPr>
        <w:t>.</w:t>
      </w:r>
    </w:p>
    <w:p w:rsidR="00FD21C5" w:rsidRPr="000F18D1" w:rsidRDefault="00FD21C5" w:rsidP="00FD21C5">
      <w:pPr>
        <w:pStyle w:val="aa"/>
        <w:spacing w:line="360" w:lineRule="auto"/>
        <w:ind w:right="-5"/>
        <w:jc w:val="both"/>
        <w:rPr>
          <w:b/>
          <w:szCs w:val="32"/>
        </w:rPr>
      </w:pPr>
      <w:r>
        <w:rPr>
          <w:b/>
          <w:szCs w:val="32"/>
        </w:rPr>
        <w:t>Капитальный ремонт основных строительных конструкций обследуемого  здания технически и экономически не целесообразен и требует выполнения работ по демонтажу строения.</w:t>
      </w:r>
    </w:p>
    <w:p w:rsidR="00A04503" w:rsidRPr="00A04503" w:rsidRDefault="00A04503" w:rsidP="00A04503">
      <w:pPr>
        <w:spacing w:line="360" w:lineRule="auto"/>
        <w:ind w:right="-2" w:firstLine="426"/>
        <w:jc w:val="both"/>
        <w:rPr>
          <w:b/>
          <w:sz w:val="32"/>
          <w:szCs w:val="32"/>
        </w:rPr>
      </w:pPr>
      <w:r w:rsidRPr="006F34AE">
        <w:rPr>
          <w:b/>
          <w:i/>
          <w:sz w:val="32"/>
          <w:szCs w:val="32"/>
        </w:rPr>
        <w:t>Рекомендуется</w:t>
      </w:r>
      <w:r>
        <w:rPr>
          <w:b/>
          <w:i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406ABD">
        <w:rPr>
          <w:b/>
          <w:sz w:val="32"/>
          <w:szCs w:val="32"/>
        </w:rPr>
        <w:t>списание</w:t>
      </w:r>
      <w:r w:rsidRPr="00A04503">
        <w:rPr>
          <w:b/>
          <w:sz w:val="32"/>
          <w:szCs w:val="32"/>
        </w:rPr>
        <w:t xml:space="preserve"> </w:t>
      </w:r>
      <w:r w:rsidR="00ED4BAD">
        <w:rPr>
          <w:b/>
          <w:sz w:val="32"/>
          <w:szCs w:val="32"/>
        </w:rPr>
        <w:t>нежилое</w:t>
      </w:r>
      <w:r w:rsidR="00F2517C" w:rsidRPr="001726CA">
        <w:rPr>
          <w:b/>
          <w:sz w:val="32"/>
          <w:szCs w:val="32"/>
        </w:rPr>
        <w:t xml:space="preserve"> </w:t>
      </w:r>
      <w:r w:rsidR="00ED4BAD">
        <w:rPr>
          <w:b/>
          <w:sz w:val="32"/>
          <w:szCs w:val="32"/>
        </w:rPr>
        <w:t>здание</w:t>
      </w:r>
      <w:r w:rsidR="00F2517C" w:rsidRPr="001726CA">
        <w:rPr>
          <w:b/>
          <w:sz w:val="32"/>
          <w:szCs w:val="32"/>
        </w:rPr>
        <w:t xml:space="preserve"> мастерской </w:t>
      </w:r>
      <w:r w:rsidR="00F2517C" w:rsidRPr="001726CA">
        <w:rPr>
          <w:b/>
          <w:iCs/>
          <w:sz w:val="32"/>
          <w:szCs w:val="32"/>
        </w:rPr>
        <w:t>с кадастровым номером 46:12:012801:3</w:t>
      </w:r>
      <w:r w:rsidR="00F2517C" w:rsidRPr="001726CA">
        <w:rPr>
          <w:b/>
          <w:sz w:val="32"/>
          <w:szCs w:val="32"/>
        </w:rPr>
        <w:t>,  расположенно</w:t>
      </w:r>
      <w:r w:rsidR="00F25F3E">
        <w:rPr>
          <w:b/>
          <w:sz w:val="32"/>
          <w:szCs w:val="32"/>
        </w:rPr>
        <w:t>е</w:t>
      </w:r>
      <w:r w:rsidR="00F2517C" w:rsidRPr="001726CA">
        <w:rPr>
          <w:b/>
          <w:sz w:val="32"/>
          <w:szCs w:val="32"/>
        </w:rPr>
        <w:t xml:space="preserve"> по адресу</w:t>
      </w:r>
      <w:r w:rsidR="00F2517C" w:rsidRPr="001726CA">
        <w:rPr>
          <w:b/>
          <w:sz w:val="32"/>
        </w:rPr>
        <w:t>: Курская область, Курчатовский район, Костельцевский сельсовет, д. Жмакино</w:t>
      </w:r>
      <w:r>
        <w:rPr>
          <w:b/>
          <w:sz w:val="32"/>
          <w:szCs w:val="32"/>
        </w:rPr>
        <w:t>, с баланса балансодержателя с последующей</w:t>
      </w:r>
      <w:r w:rsidRPr="00406ABD">
        <w:rPr>
          <w:b/>
          <w:sz w:val="32"/>
          <w:szCs w:val="32"/>
        </w:rPr>
        <w:t xml:space="preserve"> утилизацией </w:t>
      </w:r>
      <w:r>
        <w:rPr>
          <w:b/>
          <w:sz w:val="32"/>
          <w:szCs w:val="32"/>
        </w:rPr>
        <w:t xml:space="preserve">оставшихся </w:t>
      </w:r>
      <w:r w:rsidRPr="00406ABD">
        <w:rPr>
          <w:b/>
          <w:sz w:val="32"/>
          <w:szCs w:val="32"/>
        </w:rPr>
        <w:t>строительных конструкций.</w:t>
      </w:r>
    </w:p>
    <w:p w:rsidR="00A04503" w:rsidRPr="001765F2" w:rsidRDefault="00F45299" w:rsidP="00A04503">
      <w:pPr>
        <w:spacing w:line="360" w:lineRule="auto"/>
        <w:ind w:right="-2" w:firstLine="426"/>
        <w:jc w:val="both"/>
        <w:rPr>
          <w:b/>
          <w:sz w:val="32"/>
        </w:rPr>
      </w:pPr>
      <w:r>
        <w:rPr>
          <w:b/>
          <w:sz w:val="32"/>
        </w:rPr>
        <w:t>Работы по демонтажу здания проводить в строгом соответствии с</w:t>
      </w:r>
      <w:r w:rsidR="00E31DA0">
        <w:rPr>
          <w:b/>
          <w:sz w:val="32"/>
        </w:rPr>
        <w:t xml:space="preserve"> требованиями СП 12-135-2003 «Безопасность труда в строительстве».</w:t>
      </w:r>
    </w:p>
    <w:p w:rsidR="00E31DA0" w:rsidRDefault="00E31DA0" w:rsidP="00C92D12">
      <w:pPr>
        <w:spacing w:line="360" w:lineRule="auto"/>
        <w:rPr>
          <w:b/>
          <w:sz w:val="32"/>
          <w:szCs w:val="32"/>
        </w:rPr>
      </w:pPr>
      <w:bookmarkStart w:id="9" w:name="_GoBack"/>
      <w:bookmarkEnd w:id="9"/>
    </w:p>
    <w:p w:rsidR="00E44F76" w:rsidRDefault="00E44F76" w:rsidP="00C92D12">
      <w:pPr>
        <w:spacing w:line="360" w:lineRule="auto"/>
        <w:rPr>
          <w:b/>
          <w:sz w:val="32"/>
          <w:szCs w:val="32"/>
        </w:rPr>
      </w:pPr>
    </w:p>
    <w:p w:rsidR="00734049" w:rsidRDefault="00734049" w:rsidP="00C92D12">
      <w:pPr>
        <w:spacing w:line="360" w:lineRule="auto"/>
        <w:rPr>
          <w:b/>
          <w:sz w:val="16"/>
          <w:szCs w:val="16"/>
        </w:rPr>
      </w:pPr>
    </w:p>
    <w:p w:rsidR="00A24F8B" w:rsidRPr="00B8133D" w:rsidRDefault="00750B7C" w:rsidP="002A4C0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3347E3" w:rsidRPr="00685486">
        <w:rPr>
          <w:b/>
          <w:sz w:val="32"/>
          <w:szCs w:val="32"/>
        </w:rPr>
        <w:t>Список литературы.</w:t>
      </w:r>
    </w:p>
    <w:p w:rsidR="00750B7C" w:rsidRPr="00995C01" w:rsidRDefault="002A4C01" w:rsidP="00995C01">
      <w:pPr>
        <w:spacing w:line="360" w:lineRule="auto"/>
        <w:ind w:right="-2"/>
        <w:jc w:val="both"/>
        <w:rPr>
          <w:sz w:val="32"/>
          <w:szCs w:val="32"/>
        </w:rPr>
      </w:pPr>
      <w:r w:rsidRPr="00995C01">
        <w:rPr>
          <w:sz w:val="32"/>
          <w:szCs w:val="32"/>
        </w:rPr>
        <w:t xml:space="preserve">1. </w:t>
      </w:r>
      <w:r w:rsidR="00750B7C" w:rsidRPr="00995C01">
        <w:rPr>
          <w:sz w:val="32"/>
          <w:szCs w:val="32"/>
        </w:rPr>
        <w:t>СП 13-102-2003 «Правила обследования несущих строительных конструкций зданий и сооружений».</w:t>
      </w:r>
    </w:p>
    <w:p w:rsidR="00A71BD7" w:rsidRPr="00995C01" w:rsidRDefault="002A4C01" w:rsidP="00995C01">
      <w:pPr>
        <w:spacing w:line="360" w:lineRule="auto"/>
        <w:ind w:right="-2"/>
        <w:jc w:val="both"/>
        <w:rPr>
          <w:sz w:val="32"/>
          <w:szCs w:val="32"/>
        </w:rPr>
      </w:pPr>
      <w:r w:rsidRPr="00995C01">
        <w:rPr>
          <w:sz w:val="32"/>
          <w:szCs w:val="32"/>
        </w:rPr>
        <w:t xml:space="preserve">2. </w:t>
      </w:r>
      <w:r w:rsidR="00A71BD7" w:rsidRPr="00995C01">
        <w:rPr>
          <w:sz w:val="32"/>
          <w:szCs w:val="32"/>
        </w:rPr>
        <w:t>ГОСТ 31937-2011 «Здания и сооружения. Правила обследования и мониторинга технического состояния»</w:t>
      </w:r>
    </w:p>
    <w:p w:rsidR="00750B7C" w:rsidRPr="00995C01" w:rsidRDefault="00A71BD7" w:rsidP="00995C01">
      <w:pPr>
        <w:spacing w:line="360" w:lineRule="auto"/>
        <w:jc w:val="both"/>
        <w:rPr>
          <w:sz w:val="32"/>
          <w:szCs w:val="32"/>
        </w:rPr>
      </w:pPr>
      <w:r w:rsidRPr="00995C01">
        <w:rPr>
          <w:sz w:val="32"/>
          <w:szCs w:val="32"/>
        </w:rPr>
        <w:t>3</w:t>
      </w:r>
      <w:r w:rsidR="002A4C01" w:rsidRPr="00995C01">
        <w:rPr>
          <w:sz w:val="32"/>
          <w:szCs w:val="32"/>
        </w:rPr>
        <w:t xml:space="preserve">. </w:t>
      </w:r>
      <w:r w:rsidR="00750B7C" w:rsidRPr="00995C01">
        <w:rPr>
          <w:sz w:val="32"/>
          <w:szCs w:val="32"/>
        </w:rPr>
        <w:t>СП 71.13330.201</w:t>
      </w:r>
      <w:r w:rsidR="00F21966">
        <w:rPr>
          <w:sz w:val="32"/>
          <w:szCs w:val="32"/>
        </w:rPr>
        <w:t>7</w:t>
      </w:r>
      <w:r w:rsidR="00750B7C" w:rsidRPr="00995C01">
        <w:rPr>
          <w:sz w:val="32"/>
          <w:szCs w:val="32"/>
        </w:rPr>
        <w:t xml:space="preserve"> «Изоляционные и отделочные покрытия».</w:t>
      </w:r>
      <w:r w:rsidR="00750B7C" w:rsidRPr="00995C01">
        <w:rPr>
          <w:bCs/>
          <w:color w:val="525253"/>
          <w:sz w:val="32"/>
          <w:szCs w:val="32"/>
        </w:rPr>
        <w:br/>
      </w:r>
      <w:r w:rsidRPr="00995C01">
        <w:rPr>
          <w:sz w:val="32"/>
          <w:szCs w:val="32"/>
        </w:rPr>
        <w:t>4</w:t>
      </w:r>
      <w:r w:rsidR="002A4C01" w:rsidRPr="00995C01">
        <w:rPr>
          <w:sz w:val="32"/>
          <w:szCs w:val="32"/>
        </w:rPr>
        <w:t xml:space="preserve">. </w:t>
      </w:r>
      <w:r w:rsidR="00750B7C" w:rsidRPr="00995C01">
        <w:rPr>
          <w:sz w:val="32"/>
          <w:szCs w:val="32"/>
        </w:rPr>
        <w:t>СП 45.13330.201</w:t>
      </w:r>
      <w:r w:rsidR="00A7476B">
        <w:rPr>
          <w:sz w:val="32"/>
          <w:szCs w:val="32"/>
        </w:rPr>
        <w:t>7</w:t>
      </w:r>
      <w:r w:rsidR="00750B7C" w:rsidRPr="00995C01">
        <w:rPr>
          <w:sz w:val="32"/>
          <w:szCs w:val="32"/>
        </w:rPr>
        <w:t xml:space="preserve"> «Земляные сооружения. Основания и фундаменты»</w:t>
      </w:r>
      <w:r w:rsidR="00750B7C" w:rsidRPr="00995C01">
        <w:rPr>
          <w:i/>
          <w:sz w:val="32"/>
          <w:szCs w:val="32"/>
        </w:rPr>
        <w:t>.</w:t>
      </w:r>
    </w:p>
    <w:p w:rsidR="00AD1D3F" w:rsidRDefault="00A71BD7" w:rsidP="00995C01">
      <w:pPr>
        <w:spacing w:line="360" w:lineRule="auto"/>
        <w:ind w:right="-2"/>
        <w:jc w:val="both"/>
        <w:rPr>
          <w:sz w:val="32"/>
          <w:szCs w:val="32"/>
        </w:rPr>
      </w:pPr>
      <w:r w:rsidRPr="00995C01">
        <w:rPr>
          <w:sz w:val="32"/>
          <w:szCs w:val="32"/>
        </w:rPr>
        <w:t>5</w:t>
      </w:r>
      <w:r w:rsidR="002A4C01" w:rsidRPr="00995C01">
        <w:rPr>
          <w:sz w:val="32"/>
          <w:szCs w:val="32"/>
        </w:rPr>
        <w:t xml:space="preserve">. </w:t>
      </w:r>
      <w:r w:rsidR="00750B7C" w:rsidRPr="00995C01">
        <w:rPr>
          <w:sz w:val="32"/>
          <w:szCs w:val="32"/>
        </w:rPr>
        <w:t>СП 70.13330.2012 «Несущие и ограждающие конструкции. Актуализированная редакция СНиП 3.03.01-87».</w:t>
      </w:r>
    </w:p>
    <w:p w:rsidR="00F5187F" w:rsidRDefault="00AD1D3F" w:rsidP="00995C01">
      <w:pPr>
        <w:spacing w:line="360" w:lineRule="auto"/>
        <w:ind w:right="-2"/>
        <w:jc w:val="both"/>
        <w:rPr>
          <w:sz w:val="32"/>
          <w:szCs w:val="32"/>
        </w:rPr>
      </w:pPr>
      <w:r>
        <w:rPr>
          <w:sz w:val="32"/>
          <w:szCs w:val="32"/>
        </w:rPr>
        <w:t>6.</w:t>
      </w:r>
      <w:r w:rsidR="00F5187F" w:rsidRPr="00F5187F">
        <w:rPr>
          <w:sz w:val="32"/>
          <w:szCs w:val="32"/>
        </w:rPr>
        <w:t xml:space="preserve"> </w:t>
      </w:r>
      <w:r w:rsidR="00F5187F" w:rsidRPr="001A7E44">
        <w:rPr>
          <w:sz w:val="32"/>
          <w:szCs w:val="32"/>
        </w:rPr>
        <w:t xml:space="preserve"> СП 63.13330.2012 «Бетонные и железобетонные конструкции. Основные положения. Актуализированная редакция СНиП 52-01-2003». </w:t>
      </w:r>
    </w:p>
    <w:p w:rsidR="00A71BD7" w:rsidRPr="00995C01" w:rsidRDefault="00A71BD7" w:rsidP="00995C01">
      <w:pPr>
        <w:spacing w:line="360" w:lineRule="auto"/>
        <w:ind w:right="-2"/>
        <w:jc w:val="both"/>
        <w:rPr>
          <w:sz w:val="32"/>
          <w:szCs w:val="32"/>
        </w:rPr>
      </w:pPr>
      <w:r w:rsidRPr="00995C01">
        <w:rPr>
          <w:sz w:val="32"/>
          <w:szCs w:val="32"/>
        </w:rPr>
        <w:t>7</w:t>
      </w:r>
      <w:r w:rsidR="00750B7C" w:rsidRPr="00995C01">
        <w:rPr>
          <w:sz w:val="32"/>
          <w:szCs w:val="32"/>
        </w:rPr>
        <w:t>. СП 17.13330.201</w:t>
      </w:r>
      <w:r w:rsidR="00A7476B">
        <w:rPr>
          <w:sz w:val="32"/>
          <w:szCs w:val="32"/>
        </w:rPr>
        <w:t>7</w:t>
      </w:r>
      <w:r w:rsidR="00750B7C" w:rsidRPr="00995C01">
        <w:rPr>
          <w:sz w:val="32"/>
          <w:szCs w:val="32"/>
        </w:rPr>
        <w:t xml:space="preserve"> «Кровли. Актуализированная редакция СНиП II-26-76».</w:t>
      </w:r>
    </w:p>
    <w:p w:rsidR="00750B7C" w:rsidRPr="00995C01" w:rsidRDefault="00A71BD7" w:rsidP="00995C01">
      <w:pPr>
        <w:spacing w:line="360" w:lineRule="auto"/>
        <w:ind w:right="-6"/>
        <w:jc w:val="both"/>
        <w:rPr>
          <w:sz w:val="32"/>
          <w:szCs w:val="32"/>
        </w:rPr>
      </w:pPr>
      <w:r w:rsidRPr="00995C01">
        <w:rPr>
          <w:sz w:val="32"/>
          <w:szCs w:val="32"/>
        </w:rPr>
        <w:t>8</w:t>
      </w:r>
      <w:r w:rsidR="00750B7C" w:rsidRPr="00995C01">
        <w:rPr>
          <w:sz w:val="32"/>
          <w:szCs w:val="32"/>
        </w:rPr>
        <w:t>. СНиП 21-01-97 «Пожарная безопасность зданий и сооружений».</w:t>
      </w:r>
    </w:p>
    <w:p w:rsidR="00E126FB" w:rsidRPr="00995C01" w:rsidRDefault="00E126FB" w:rsidP="00E126FB">
      <w:pPr>
        <w:spacing w:line="360" w:lineRule="auto"/>
        <w:ind w:right="-6"/>
        <w:jc w:val="both"/>
        <w:rPr>
          <w:sz w:val="32"/>
          <w:szCs w:val="32"/>
        </w:rPr>
      </w:pPr>
      <w:r>
        <w:rPr>
          <w:sz w:val="32"/>
          <w:szCs w:val="32"/>
        </w:rPr>
        <w:t>9. МДС 13-14.200 «Положение о проведении планово- предупредительного ремонта производственных зданий».</w:t>
      </w:r>
    </w:p>
    <w:p w:rsidR="00E126FB" w:rsidRDefault="00E126FB" w:rsidP="00E126FB">
      <w:pPr>
        <w:spacing w:line="360" w:lineRule="auto"/>
        <w:ind w:right="-2"/>
        <w:jc w:val="both"/>
        <w:rPr>
          <w:sz w:val="32"/>
          <w:szCs w:val="32"/>
        </w:rPr>
      </w:pPr>
    </w:p>
    <w:p w:rsidR="00750B7C" w:rsidRDefault="00750B7C" w:rsidP="00995C01">
      <w:pPr>
        <w:spacing w:line="360" w:lineRule="auto"/>
        <w:ind w:right="-2"/>
        <w:jc w:val="both"/>
        <w:rPr>
          <w:sz w:val="32"/>
          <w:szCs w:val="32"/>
        </w:rPr>
      </w:pPr>
    </w:p>
    <w:p w:rsidR="00AD1D3F" w:rsidRPr="00995C01" w:rsidRDefault="00AD1D3F" w:rsidP="00995C01">
      <w:pPr>
        <w:spacing w:line="360" w:lineRule="auto"/>
        <w:ind w:right="-2"/>
        <w:jc w:val="both"/>
        <w:rPr>
          <w:sz w:val="32"/>
          <w:szCs w:val="32"/>
        </w:rPr>
      </w:pPr>
    </w:p>
    <w:p w:rsidR="00353D2B" w:rsidRDefault="00353D2B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A7476B" w:rsidRDefault="00A7476B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F5187F" w:rsidRDefault="00F5187F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F5187F" w:rsidRDefault="00F5187F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F5187F" w:rsidRDefault="00F5187F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F5187F" w:rsidRDefault="00F5187F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F5187F" w:rsidRDefault="00F5187F" w:rsidP="005F3A40">
      <w:pPr>
        <w:spacing w:line="276" w:lineRule="auto"/>
        <w:ind w:right="140"/>
        <w:jc w:val="right"/>
        <w:rPr>
          <w:b/>
          <w:sz w:val="28"/>
          <w:szCs w:val="28"/>
        </w:rPr>
      </w:pPr>
    </w:p>
    <w:p w:rsidR="000E7C77" w:rsidRDefault="000E7C77" w:rsidP="00ED4BAD">
      <w:pPr>
        <w:spacing w:line="276" w:lineRule="auto"/>
        <w:ind w:right="140"/>
        <w:rPr>
          <w:b/>
          <w:sz w:val="28"/>
          <w:szCs w:val="28"/>
        </w:rPr>
      </w:pPr>
    </w:p>
    <w:p w:rsidR="00ED4BAD" w:rsidRDefault="00ED4BAD" w:rsidP="00ED4BAD">
      <w:pPr>
        <w:spacing w:line="276" w:lineRule="auto"/>
        <w:ind w:right="140"/>
        <w:rPr>
          <w:b/>
          <w:sz w:val="28"/>
          <w:szCs w:val="28"/>
        </w:rPr>
      </w:pPr>
    </w:p>
    <w:p w:rsidR="00F00464" w:rsidRDefault="00F00464" w:rsidP="0023593F">
      <w:pPr>
        <w:spacing w:line="360" w:lineRule="auto"/>
        <w:rPr>
          <w:sz w:val="32"/>
          <w:szCs w:val="32"/>
        </w:rPr>
      </w:pPr>
    </w:p>
    <w:p w:rsidR="000F1337" w:rsidRDefault="0088516E" w:rsidP="000F1337">
      <w:pPr>
        <w:spacing w:line="276" w:lineRule="auto"/>
        <w:ind w:right="1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1E261D">
        <w:rPr>
          <w:b/>
          <w:sz w:val="28"/>
          <w:szCs w:val="28"/>
        </w:rPr>
        <w:t>А</w:t>
      </w:r>
    </w:p>
    <w:p w:rsidR="000F1337" w:rsidRDefault="000F1337" w:rsidP="000F1337">
      <w:pPr>
        <w:spacing w:line="276" w:lineRule="auto"/>
        <w:ind w:right="1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Фотоматериалы</w:t>
      </w:r>
    </w:p>
    <w:p w:rsidR="005F3A40" w:rsidRPr="00E84E15" w:rsidRDefault="005F3A40" w:rsidP="00667877">
      <w:pPr>
        <w:spacing w:line="276" w:lineRule="auto"/>
        <w:ind w:right="140"/>
        <w:rPr>
          <w:sz w:val="16"/>
          <w:szCs w:val="16"/>
        </w:rPr>
      </w:pPr>
    </w:p>
    <w:p w:rsidR="00B85D49" w:rsidRDefault="00277C53" w:rsidP="005F3A40">
      <w:pPr>
        <w:pStyle w:val="21"/>
        <w:ind w:left="0" w:right="-144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574228" cy="4168626"/>
            <wp:effectExtent l="19050" t="0" r="7422" b="0"/>
            <wp:docPr id="4" name="Рисунок 3" descr="C:\Documents and Settings\user\Рабочий стол\Фото мастерская Костельцево\IMG-202105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мастерская Костельцево\IMG-20210522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53" cy="416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40" w:rsidRPr="00BD7206" w:rsidRDefault="005F3A40" w:rsidP="005F3A40">
      <w:pPr>
        <w:pStyle w:val="21"/>
        <w:ind w:left="0" w:right="-14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Фото № 1.</w:t>
      </w:r>
    </w:p>
    <w:p w:rsidR="005F3A40" w:rsidRDefault="000E7C77" w:rsidP="005F3A40">
      <w:pPr>
        <w:pStyle w:val="21"/>
        <w:ind w:left="0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5526073" cy="4132613"/>
            <wp:effectExtent l="19050" t="0" r="0" b="0"/>
            <wp:docPr id="12" name="Рисунок 4" descr="C:\Documents and Settings\user\Рабочий стол\Фото мастерская Костельцево\IMG-202105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мастерская Костельцево\IMG-20210522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65" cy="413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40" w:rsidRDefault="005F3A40" w:rsidP="005F3A40">
      <w:pPr>
        <w:pStyle w:val="21"/>
        <w:ind w:left="0"/>
        <w:jc w:val="both"/>
        <w:rPr>
          <w:b w:val="0"/>
          <w:szCs w:val="32"/>
        </w:rPr>
      </w:pPr>
      <w:r>
        <w:rPr>
          <w:b w:val="0"/>
          <w:sz w:val="24"/>
          <w:szCs w:val="24"/>
        </w:rPr>
        <w:t>Фото № 2.</w:t>
      </w:r>
    </w:p>
    <w:p w:rsidR="002367D0" w:rsidRPr="00065711" w:rsidRDefault="00065711" w:rsidP="00065711">
      <w:pPr>
        <w:pStyle w:val="21"/>
        <w:ind w:left="0"/>
        <w:jc w:val="both"/>
        <w:rPr>
          <w:b w:val="0"/>
          <w:szCs w:val="32"/>
        </w:rPr>
      </w:pPr>
      <w:r>
        <w:rPr>
          <w:b w:val="0"/>
          <w:noProof/>
          <w:szCs w:val="32"/>
        </w:rPr>
        <w:lastRenderedPageBreak/>
        <w:drawing>
          <wp:inline distT="0" distB="0" distL="0" distR="0">
            <wp:extent cx="5768488" cy="4313902"/>
            <wp:effectExtent l="19050" t="0" r="3662" b="0"/>
            <wp:docPr id="13" name="Рисунок 5" descr="C:\Documents and Settings\user\Рабочий стол\Фото мастерская Костельцево\IMG-202105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мастерская Костельцево\IMG-20210522-WA0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56" cy="43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39" w:rsidRPr="00C82C39" w:rsidRDefault="005F3A40" w:rsidP="005F3A40">
      <w:pPr>
        <w:spacing w:line="360" w:lineRule="auto"/>
        <w:jc w:val="both"/>
        <w:rPr>
          <w:noProof/>
          <w:sz w:val="32"/>
          <w:szCs w:val="32"/>
        </w:rPr>
      </w:pPr>
      <w:r w:rsidRPr="00C82C39">
        <w:t>Фото № 3.</w:t>
      </w:r>
    </w:p>
    <w:p w:rsidR="00C82C39" w:rsidRDefault="00065711" w:rsidP="005F3A40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72933" cy="4317226"/>
            <wp:effectExtent l="19050" t="0" r="0" b="0"/>
            <wp:docPr id="14" name="Рисунок 6" descr="C:\Documents and Settings\user\Рабочий стол\Фото мастерская Костельцево\IMG-202105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мастерская Костельцево\IMG-20210522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43" cy="431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77" w:rsidRPr="00A3759F" w:rsidRDefault="00C82C39" w:rsidP="005F3A40">
      <w:pPr>
        <w:spacing w:line="360" w:lineRule="auto"/>
        <w:jc w:val="both"/>
      </w:pPr>
      <w:r>
        <w:t>Фото № 4</w:t>
      </w:r>
      <w:r w:rsidR="00A3759F">
        <w:t>.</w:t>
      </w:r>
    </w:p>
    <w:p w:rsidR="000718DC" w:rsidRDefault="000718DC" w:rsidP="005F3A40">
      <w:pPr>
        <w:spacing w:line="360" w:lineRule="auto"/>
        <w:jc w:val="both"/>
      </w:pPr>
    </w:p>
    <w:p w:rsidR="009F3AB4" w:rsidRDefault="009F3AB4" w:rsidP="005F3A40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669230" cy="4239673"/>
            <wp:effectExtent l="19050" t="0" r="7670" b="0"/>
            <wp:docPr id="15" name="Рисунок 7" descr="C:\Documents and Settings\user\Рабочий стол\Фото мастерская Костельцево\IMG-202105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мастерская Костельцево\IMG-20210522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06" cy="42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40" w:rsidRDefault="00C82C39" w:rsidP="005F3A40">
      <w:pPr>
        <w:spacing w:line="360" w:lineRule="auto"/>
        <w:jc w:val="both"/>
      </w:pPr>
      <w:r>
        <w:t xml:space="preserve">Фото № </w:t>
      </w:r>
      <w:r w:rsidR="005F3A40">
        <w:t>5.</w:t>
      </w:r>
    </w:p>
    <w:p w:rsidR="00C82C39" w:rsidRDefault="00111DCE" w:rsidP="005F3A40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8488" cy="4313902"/>
            <wp:effectExtent l="19050" t="0" r="3662" b="0"/>
            <wp:docPr id="19" name="Рисунок 8" descr="C:\Documents and Settings\user\Рабочий стол\Фото мастерская Костельцево\IMG-202105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мастерская Костельцево\IMG-20210522-WA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24" cy="43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C39" w:rsidRDefault="00C82C39" w:rsidP="005F3A40">
      <w:pPr>
        <w:spacing w:line="360" w:lineRule="auto"/>
        <w:jc w:val="both"/>
      </w:pPr>
      <w:r>
        <w:t>Фото № 6.</w:t>
      </w:r>
    </w:p>
    <w:p w:rsidR="00571179" w:rsidRDefault="00571179" w:rsidP="00ED4BAD">
      <w:pPr>
        <w:pStyle w:val="aa"/>
        <w:spacing w:line="360" w:lineRule="auto"/>
        <w:ind w:left="142"/>
        <w:jc w:val="center"/>
        <w:rPr>
          <w:b/>
          <w:szCs w:val="32"/>
        </w:rPr>
      </w:pPr>
    </w:p>
    <w:p w:rsidR="00881F06" w:rsidRDefault="00432A07" w:rsidP="008E776F">
      <w:pPr>
        <w:pStyle w:val="aa"/>
        <w:spacing w:line="360" w:lineRule="auto"/>
        <w:ind w:left="142"/>
        <w:jc w:val="right"/>
        <w:rPr>
          <w:b/>
          <w:szCs w:val="32"/>
        </w:rPr>
      </w:pPr>
      <w:r w:rsidRPr="00AA1F74">
        <w:rPr>
          <w:b/>
          <w:szCs w:val="32"/>
        </w:rPr>
        <w:lastRenderedPageBreak/>
        <w:t xml:space="preserve">Приложение </w:t>
      </w:r>
      <w:r w:rsidR="00571179">
        <w:rPr>
          <w:b/>
          <w:szCs w:val="32"/>
        </w:rPr>
        <w:t>Б</w:t>
      </w:r>
    </w:p>
    <w:p w:rsidR="00432A07" w:rsidRDefault="00881F06" w:rsidP="008E776F">
      <w:pPr>
        <w:pStyle w:val="aa"/>
        <w:spacing w:line="360" w:lineRule="auto"/>
        <w:ind w:left="142"/>
        <w:jc w:val="right"/>
        <w:rPr>
          <w:b/>
          <w:szCs w:val="32"/>
        </w:rPr>
      </w:pPr>
      <w:r w:rsidRPr="006E271C">
        <w:rPr>
          <w:b/>
          <w:sz w:val="28"/>
          <w:szCs w:val="28"/>
        </w:rPr>
        <w:t>(Копии документ</w:t>
      </w:r>
      <w:r>
        <w:rPr>
          <w:b/>
          <w:sz w:val="28"/>
          <w:szCs w:val="28"/>
        </w:rPr>
        <w:t>ов, прилагаемых к техническому</w:t>
      </w:r>
      <w:r w:rsidRPr="006E271C">
        <w:rPr>
          <w:b/>
          <w:sz w:val="28"/>
          <w:szCs w:val="28"/>
        </w:rPr>
        <w:t xml:space="preserve"> заключению)</w:t>
      </w: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000C37" w:rsidRDefault="00000C37" w:rsidP="00432A07">
      <w:pPr>
        <w:pStyle w:val="aa"/>
        <w:spacing w:line="360" w:lineRule="auto"/>
        <w:ind w:left="142"/>
        <w:jc w:val="both"/>
        <w:rPr>
          <w:b/>
          <w:szCs w:val="32"/>
        </w:rPr>
      </w:pPr>
      <w:r w:rsidRPr="00000C37">
        <w:rPr>
          <w:b/>
          <w:noProof/>
          <w:szCs w:val="32"/>
        </w:rPr>
        <w:drawing>
          <wp:inline distT="0" distB="0" distL="0" distR="0">
            <wp:extent cx="5940425" cy="6742311"/>
            <wp:effectExtent l="19050" t="0" r="3175" b="0"/>
            <wp:docPr id="5" name="Рисунок 1" descr="C:\Documents and Settings\user\Рабочий стол\общаяя для сети\лисчт встаква нопри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бщаяя для сети\лисчт встаква нопри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591" t="4899" r="5307" b="2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432A07" w:rsidRDefault="00F05E1A" w:rsidP="00F05E1A">
      <w:pPr>
        <w:pStyle w:val="aa"/>
        <w:spacing w:line="360" w:lineRule="auto"/>
        <w:jc w:val="both"/>
        <w:rPr>
          <w:b/>
          <w:szCs w:val="32"/>
        </w:rPr>
      </w:pPr>
      <w:r w:rsidRPr="00936F8D">
        <w:rPr>
          <w:noProof/>
          <w:szCs w:val="32"/>
        </w:rPr>
        <w:lastRenderedPageBreak/>
        <w:drawing>
          <wp:inline distT="0" distB="0" distL="0" distR="0">
            <wp:extent cx="6299835" cy="8856290"/>
            <wp:effectExtent l="0" t="0" r="0" b="0"/>
            <wp:docPr id="16" name="Рисунок 16" descr="C:\Documents and Settings\user\Мои документы\док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Мои документы\доки\img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A07" w:rsidRDefault="00432A07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750B7C" w:rsidRDefault="00750B7C" w:rsidP="00432A07">
      <w:pPr>
        <w:pStyle w:val="aa"/>
        <w:spacing w:line="360" w:lineRule="auto"/>
        <w:ind w:left="142"/>
        <w:jc w:val="both"/>
        <w:rPr>
          <w:b/>
          <w:szCs w:val="32"/>
        </w:rPr>
      </w:pPr>
    </w:p>
    <w:p w:rsidR="008E776F" w:rsidRDefault="00F05E1A" w:rsidP="00000C37">
      <w:pPr>
        <w:pStyle w:val="aa"/>
        <w:spacing w:line="360" w:lineRule="auto"/>
        <w:jc w:val="both"/>
        <w:rPr>
          <w:b/>
          <w:szCs w:val="32"/>
        </w:rPr>
      </w:pPr>
      <w:r w:rsidRPr="00936F8D">
        <w:rPr>
          <w:noProof/>
          <w:szCs w:val="32"/>
        </w:rPr>
        <w:lastRenderedPageBreak/>
        <w:drawing>
          <wp:inline distT="0" distB="0" distL="0" distR="0">
            <wp:extent cx="6299835" cy="8888287"/>
            <wp:effectExtent l="0" t="0" r="0" b="0"/>
            <wp:docPr id="17" name="Рисунок 17" descr="C:\Documents and Settings\user\Мои документы\док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user\Мои документы\доки\img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1A" w:rsidRDefault="00F05E1A" w:rsidP="00000C37">
      <w:pPr>
        <w:pStyle w:val="aa"/>
        <w:spacing w:line="360" w:lineRule="auto"/>
        <w:jc w:val="both"/>
        <w:rPr>
          <w:b/>
          <w:szCs w:val="32"/>
        </w:rPr>
      </w:pPr>
    </w:p>
    <w:p w:rsidR="00F05E1A" w:rsidRDefault="00F05E1A" w:rsidP="00000C37">
      <w:pPr>
        <w:pStyle w:val="aa"/>
        <w:spacing w:line="360" w:lineRule="auto"/>
        <w:jc w:val="both"/>
        <w:rPr>
          <w:b/>
          <w:szCs w:val="32"/>
        </w:rPr>
      </w:pPr>
    </w:p>
    <w:p w:rsidR="00F05E1A" w:rsidRPr="00432A07" w:rsidRDefault="00F05E1A" w:rsidP="00000C37">
      <w:pPr>
        <w:pStyle w:val="aa"/>
        <w:spacing w:line="360" w:lineRule="auto"/>
        <w:jc w:val="both"/>
        <w:rPr>
          <w:b/>
          <w:szCs w:val="32"/>
        </w:rPr>
      </w:pPr>
      <w:r w:rsidRPr="00936F8D">
        <w:rPr>
          <w:noProof/>
          <w:szCs w:val="32"/>
        </w:rPr>
        <w:lastRenderedPageBreak/>
        <w:drawing>
          <wp:inline distT="0" distB="0" distL="0" distR="0">
            <wp:extent cx="6299835" cy="8650378"/>
            <wp:effectExtent l="0" t="0" r="0" b="0"/>
            <wp:docPr id="18" name="Рисунок 18" descr="C:\Documents and Settings\user\Мои документы\доки\уд ПК Ветчи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Мои документы\доки\уд ПК Ветчиново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E1A" w:rsidRPr="00432A07" w:rsidSect="0053413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567" w:right="567" w:bottom="737" w:left="1418" w:header="227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B77" w:rsidRDefault="00025B77" w:rsidP="0085134D">
      <w:r>
        <w:separator/>
      </w:r>
    </w:p>
  </w:endnote>
  <w:endnote w:type="continuationSeparator" w:id="1">
    <w:p w:rsidR="00025B77" w:rsidRDefault="00025B77" w:rsidP="00851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OST type B">
    <w:altName w:val="Century Gothic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B3E" w:rsidRDefault="0074099D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70.6pt;margin-top:-2.15pt;width:306.85pt;height:27.75pt;z-index:251670528" filled="f" stroked="f">
          <v:textbox style="mso-next-textbox:#_x0000_s2059">
            <w:txbxContent>
              <w:p w:rsidR="00C10B3E" w:rsidRPr="00E91DA0" w:rsidRDefault="00E91DA0" w:rsidP="00552967">
                <w:pPr>
                  <w:jc w:val="center"/>
                  <w:rPr>
                    <w:i/>
                    <w:sz w:val="28"/>
                    <w:szCs w:val="28"/>
                  </w:rPr>
                </w:pPr>
                <w:r>
                  <w:rPr>
                    <w:i/>
                    <w:sz w:val="28"/>
                    <w:szCs w:val="28"/>
                  </w:rPr>
                  <w:t>27- ТО -2021</w:t>
                </w:r>
              </w:p>
            </w:txbxContent>
          </v:textbox>
        </v:shape>
      </w:pict>
    </w:r>
    <w:r>
      <w:rPr>
        <w:noProof/>
      </w:rPr>
      <w:pict>
        <v:shape id="_x0000_s2054" type="#_x0000_t202" style="position:absolute;margin-left:477.45pt;margin-top:804pt;width:31.5pt;height:25.5pt;z-index:251665408;mso-position-vertical-relative:page" filled="f" stroked="f">
          <v:textbox style="mso-next-textbox:#_x0000_s2054">
            <w:txbxContent>
              <w:p w:rsidR="00C10B3E" w:rsidRPr="003F2A36" w:rsidRDefault="0074099D" w:rsidP="00552967">
                <w:fldSimple w:instr=" PAGE  \* Arabic  \* MERGEFORMAT ">
                  <w:r w:rsidR="00062646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y="page"/>
          <w10:anchorlock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B3E" w:rsidRDefault="0074099D" w:rsidP="00552967">
    <w:pPr>
      <w:pStyle w:val="a5"/>
      <w:tabs>
        <w:tab w:val="clear" w:pos="4677"/>
        <w:tab w:val="clear" w:pos="9355"/>
        <w:tab w:val="left" w:pos="786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60.85pt;margin-top:-39.65pt;width:201.75pt;height:66.75pt;z-index:251668480" filled="f" stroked="f">
          <v:textbox style="mso-next-textbox:#_x0000_s2057">
            <w:txbxContent>
              <w:p w:rsidR="00C10B3E" w:rsidRPr="00846CF4" w:rsidRDefault="00C10B3E" w:rsidP="003F0BB4">
                <w:pPr>
                  <w:jc w:val="center"/>
                  <w:rPr>
                    <w:rFonts w:ascii="GOST type B" w:hAnsi="GOST type B"/>
                    <w:i/>
                    <w:sz w:val="20"/>
                    <w:szCs w:val="20"/>
                  </w:rPr>
                </w:pPr>
                <w:r w:rsidRPr="00861CCD">
                  <w:rPr>
                    <w:i/>
                    <w:sz w:val="20"/>
                    <w:szCs w:val="20"/>
                  </w:rPr>
                  <w:t xml:space="preserve">Обследование технического состояния строительных </w:t>
                </w:r>
                <w:r w:rsidR="00E91DA0">
                  <w:rPr>
                    <w:i/>
                    <w:sz w:val="20"/>
                    <w:szCs w:val="20"/>
                  </w:rPr>
                  <w:t>конструкций здания мастерской</w:t>
                </w:r>
                <w:r w:rsidR="00861CCD" w:rsidRPr="00861CCD">
                  <w:rPr>
                    <w:i/>
                    <w:sz w:val="20"/>
                    <w:szCs w:val="20"/>
                  </w:rPr>
                  <w:t>, расположенной</w:t>
                </w:r>
                <w:r w:rsidR="00E91DA0">
                  <w:rPr>
                    <w:i/>
                    <w:sz w:val="20"/>
                    <w:szCs w:val="20"/>
                  </w:rPr>
                  <w:t xml:space="preserve"> по адресу: Курская обл. Курчатовский</w:t>
                </w:r>
                <w:r w:rsidR="00CC2EF7">
                  <w:rPr>
                    <w:i/>
                    <w:sz w:val="20"/>
                    <w:szCs w:val="20"/>
                  </w:rPr>
                  <w:t xml:space="preserve"> район, Костельцевский с/с, д. Жмакино</w:t>
                </w:r>
              </w:p>
            </w:txbxContent>
          </v:textbox>
        </v:shape>
      </w:pict>
    </w:r>
    <w:r>
      <w:rPr>
        <w:noProof/>
      </w:rPr>
      <w:pict>
        <v:shape id="_x0000_s2055" type="#_x0000_t202" style="position:absolute;margin-left:-16.9pt;margin-top:-13.4pt;width:143.25pt;height:40.5pt;z-index:251666432" filled="f" stroked="f">
          <v:textbox style="mso-next-textbox:#_x0000_s2055">
            <w:txbxContent>
              <w:p w:rsidR="00C10B3E" w:rsidRDefault="00C10B3E" w:rsidP="00552967">
                <w:pPr>
                  <w:spacing w:line="360" w:lineRule="auto"/>
                  <w:rPr>
                    <w:rFonts w:ascii="GOST type B" w:hAnsi="GOST type B"/>
                    <w:i/>
                    <w:sz w:val="20"/>
                    <w:szCs w:val="20"/>
                  </w:rPr>
                </w:pPr>
                <w:r>
                  <w:rPr>
                    <w:rFonts w:ascii="GOST type B" w:hAnsi="GOST type B"/>
                    <w:i/>
                    <w:sz w:val="20"/>
                    <w:szCs w:val="20"/>
                  </w:rPr>
                  <w:t xml:space="preserve">ГИП           </w:t>
                </w:r>
                <w:r w:rsidRPr="00630A1B">
                  <w:rPr>
                    <w:rFonts w:ascii="GOST type B" w:hAnsi="GOST type B"/>
                    <w:i/>
                    <w:sz w:val="16"/>
                    <w:szCs w:val="16"/>
                  </w:rPr>
                  <w:t>Ветчинова И.А.</w:t>
                </w:r>
              </w:p>
              <w:p w:rsidR="00C10B3E" w:rsidRPr="00874B00" w:rsidRDefault="00C10B3E" w:rsidP="00552967">
                <w:pPr>
                  <w:spacing w:line="360" w:lineRule="auto"/>
                  <w:rPr>
                    <w:rFonts w:ascii="GOST type B" w:hAnsi="GOST type B"/>
                    <w:i/>
                    <w:sz w:val="20"/>
                    <w:szCs w:val="20"/>
                  </w:rPr>
                </w:pPr>
                <w:r>
                  <w:rPr>
                    <w:rFonts w:ascii="GOST type B" w:hAnsi="GOST type B"/>
                    <w:i/>
                    <w:sz w:val="20"/>
                    <w:szCs w:val="20"/>
                  </w:rPr>
                  <w:t xml:space="preserve">Выполнил: </w:t>
                </w:r>
                <w:r w:rsidRPr="00630A1B">
                  <w:rPr>
                    <w:rFonts w:ascii="GOST type B" w:hAnsi="GOST type B"/>
                    <w:i/>
                    <w:sz w:val="16"/>
                    <w:szCs w:val="16"/>
                  </w:rPr>
                  <w:t>Ветчинова И.А.</w:t>
                </w:r>
              </w:p>
            </w:txbxContent>
          </v:textbox>
        </v:shape>
      </w:pict>
    </w:r>
    <w:r>
      <w:rPr>
        <w:noProof/>
      </w:rPr>
      <w:pict>
        <v:shape id="_x0000_s2060" type="#_x0000_t202" style="position:absolute;margin-left:371.6pt;margin-top:-2.9pt;width:135pt;height:32.25pt;z-index:251671552" filled="f" stroked="f">
          <v:textbox style="mso-next-textbox:#_x0000_s2060">
            <w:txbxContent>
              <w:p w:rsidR="00C10B3E" w:rsidRPr="00B03C75" w:rsidRDefault="00C10B3E" w:rsidP="00E74C93">
                <w:pPr>
                  <w:spacing w:line="360" w:lineRule="auto"/>
                  <w:jc w:val="center"/>
                  <w:rPr>
                    <w:rFonts w:ascii="GOST type B" w:hAnsi="GOST type B"/>
                    <w:i/>
                    <w:sz w:val="16"/>
                    <w:szCs w:val="16"/>
                  </w:rPr>
                </w:pPr>
                <w:r w:rsidRPr="00B03C75">
                  <w:rPr>
                    <w:rFonts w:ascii="GOST type B" w:hAnsi="GOST type B"/>
                    <w:i/>
                    <w:sz w:val="16"/>
                    <w:szCs w:val="16"/>
                  </w:rPr>
                  <w:t>ООО «СТРОЙКОНСАЛТИНГ</w:t>
                </w:r>
                <w:r>
                  <w:rPr>
                    <w:rFonts w:ascii="GOST type B" w:hAnsi="GOST type B"/>
                    <w:i/>
                    <w:sz w:val="16"/>
                    <w:szCs w:val="16"/>
                  </w:rPr>
                  <w:t xml:space="preserve"> ПЛЮС</w:t>
                </w:r>
                <w:r w:rsidRPr="00B03C75">
                  <w:rPr>
                    <w:rFonts w:ascii="GOST type B" w:hAnsi="GOST type B"/>
                    <w:i/>
                    <w:sz w:val="16"/>
                    <w:szCs w:val="16"/>
                  </w:rPr>
                  <w:t>»</w:t>
                </w:r>
              </w:p>
            </w:txbxContent>
          </v:textbox>
        </v:shape>
      </w:pict>
    </w:r>
    <w:r>
      <w:rPr>
        <w:noProof/>
      </w:rPr>
      <w:pict>
        <v:shape id="_x0000_s2058" type="#_x0000_t202" style="position:absolute;margin-left:367.1pt;margin-top:-26.9pt;width:42.1pt;height:18.75pt;z-index:251669504" filled="f" stroked="f">
          <v:textbox style="mso-next-textbox:#_x0000_s2058">
            <w:txbxContent>
              <w:p w:rsidR="00C10B3E" w:rsidRPr="003A6D5B" w:rsidRDefault="00C10B3E" w:rsidP="00552967">
                <w:pPr>
                  <w:jc w:val="center"/>
                  <w:rPr>
                    <w:rFonts w:ascii="GOST type B" w:hAnsi="GOST type B"/>
                    <w:i/>
                  </w:rPr>
                </w:pPr>
                <w:r>
                  <w:rPr>
                    <w:rFonts w:ascii="GOST type B" w:hAnsi="GOST type B"/>
                    <w:i/>
                  </w:rPr>
                  <w:t>Р</w:t>
                </w:r>
              </w:p>
            </w:txbxContent>
          </v:textbox>
        </v:shape>
      </w:pict>
    </w:r>
    <w:r>
      <w:rPr>
        <w:noProof/>
      </w:rPr>
      <w:pict>
        <v:shape id="_x0000_s2056" type="#_x0000_t202" style="position:absolute;margin-left:169.85pt;margin-top:-80.9pt;width:336.75pt;height:42.75pt;z-index:251667456" filled="f" stroked="f">
          <v:textbox style="mso-next-textbox:#_x0000_s2056">
            <w:txbxContent>
              <w:p w:rsidR="00C10B3E" w:rsidRPr="00E91DA0" w:rsidRDefault="00E91DA0" w:rsidP="00552967">
                <w:pPr>
                  <w:jc w:val="center"/>
                  <w:rPr>
                    <w:i/>
                    <w:sz w:val="28"/>
                    <w:szCs w:val="28"/>
                  </w:rPr>
                </w:pPr>
                <w:r w:rsidRPr="00E91DA0">
                  <w:rPr>
                    <w:i/>
                    <w:sz w:val="28"/>
                    <w:szCs w:val="28"/>
                  </w:rPr>
                  <w:t>27-ТО-2021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454.2pt;margin-top:765.75pt;width:52.4pt;height:24pt;z-index:251663360;mso-position-vertical-relative:page" filled="f" stroked="f">
          <v:textbox style="mso-next-textbox:#_x0000_s2052">
            <w:txbxContent>
              <w:p w:rsidR="00C10B3E" w:rsidRPr="00AC4949" w:rsidRDefault="00062646" w:rsidP="00552967">
                <w:pPr>
                  <w:jc w:val="center"/>
                  <w:rPr>
                    <w:rFonts w:ascii="GOST type B" w:hAnsi="GOST type B"/>
                    <w:i/>
                  </w:rPr>
                </w:pPr>
                <w:r>
                  <w:rPr>
                    <w:rFonts w:ascii="GOST type B" w:hAnsi="GOST type B"/>
                    <w:i/>
                  </w:rPr>
                  <w:t>28</w:t>
                </w:r>
              </w:p>
            </w:txbxContent>
          </v:textbox>
          <w10:wrap anchory="page"/>
          <w10:anchorlock/>
        </v:shape>
      </w:pict>
    </w:r>
    <w:r>
      <w:rPr>
        <w:noProof/>
      </w:rPr>
      <w:pict>
        <v:rect id="_x0000_s2051" style="position:absolute;margin-left:454.2pt;margin-top:-21.65pt;width:34.5pt;height:10.5pt;z-index:251662336" stroked="f">
          <w10:anchorlock/>
        </v:rect>
      </w:pict>
    </w:r>
    <w:r>
      <w:rPr>
        <w:noProof/>
      </w:rPr>
      <w:pict>
        <v:shape id="_x0000_s2050" type="#_x0000_t202" style="position:absolute;margin-left:409.2pt;margin-top:765.75pt;width:41.25pt;height:24pt;z-index:251661312;mso-position-vertical-relative:page" filled="f" stroked="f">
          <v:textbox style="mso-next-textbox:#_x0000_s2050">
            <w:txbxContent>
              <w:p w:rsidR="00C10B3E" w:rsidRPr="002F2D64" w:rsidRDefault="00C10B3E" w:rsidP="00552967">
                <w:pPr>
                  <w:jc w:val="center"/>
                  <w:rPr>
                    <w:rFonts w:ascii="GOST type B" w:hAnsi="GOST type B" w:cs="Arial"/>
                    <w:i/>
                  </w:rPr>
                </w:pPr>
                <w:r>
                  <w:rPr>
                    <w:rFonts w:ascii="GOST type B" w:hAnsi="GOST type B" w:cs="Arial"/>
                    <w:i/>
                  </w:rPr>
                  <w:t>2</w:t>
                </w:r>
              </w:p>
            </w:txbxContent>
          </v:textbox>
          <w10:wrap anchory="page"/>
          <w10:anchorlock/>
        </v:shape>
      </w:pict>
    </w:r>
    <w:r w:rsidR="00C10B3E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B77" w:rsidRDefault="00025B77" w:rsidP="0085134D">
      <w:r>
        <w:separator/>
      </w:r>
    </w:p>
  </w:footnote>
  <w:footnote w:type="continuationSeparator" w:id="1">
    <w:p w:rsidR="00025B77" w:rsidRDefault="00025B77" w:rsidP="008513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B3E" w:rsidRDefault="007409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1.5pt;margin-top:2.25pt;width:595.5pt;height:842.25pt;z-index:-251652096;mso-position-horizontal-relative:page;mso-position-vertical-relative:page">
          <v:imagedata r:id="rId1" o:title=""/>
          <w10:wrap anchorx="page" anchory="page"/>
          <w10:anchorlock/>
        </v:shape>
        <o:OLEObject Type="Embed" ProgID="KOMPAS.CDW" ShapeID="_x0000_s2053" DrawAspect="Content" ObjectID="_1683362381" r:id="rId2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B3E" w:rsidRDefault="007409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.25pt;margin-top:1.5pt;width:595.3pt;height:841.9pt;z-index:-251656192;mso-position-horizontal-relative:page;mso-position-vertical-relative:page">
          <v:imagedata r:id="rId1" o:title=""/>
          <w10:wrap anchorx="page" anchory="page"/>
          <w10:anchorlock/>
        </v:shape>
        <o:OLEObject Type="Embed" ProgID="KOMPAS.CDW" ShapeID="_x0000_s2049" DrawAspect="Content" ObjectID="_1683362382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86BD9"/>
    <w:multiLevelType w:val="hybridMultilevel"/>
    <w:tmpl w:val="95FA16E4"/>
    <w:lvl w:ilvl="0" w:tplc="6FAEDBFA">
      <w:start w:val="1"/>
      <w:numFmt w:val="decimal"/>
      <w:lvlText w:val="%1."/>
      <w:lvlJc w:val="left"/>
      <w:pPr>
        <w:ind w:left="1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6" w:hanging="360"/>
      </w:pPr>
    </w:lvl>
    <w:lvl w:ilvl="2" w:tplc="0419001B" w:tentative="1">
      <w:start w:val="1"/>
      <w:numFmt w:val="lowerRoman"/>
      <w:lvlText w:val="%3."/>
      <w:lvlJc w:val="right"/>
      <w:pPr>
        <w:ind w:left="2576" w:hanging="180"/>
      </w:pPr>
    </w:lvl>
    <w:lvl w:ilvl="3" w:tplc="0419000F" w:tentative="1">
      <w:start w:val="1"/>
      <w:numFmt w:val="decimal"/>
      <w:lvlText w:val="%4."/>
      <w:lvlJc w:val="left"/>
      <w:pPr>
        <w:ind w:left="3296" w:hanging="360"/>
      </w:pPr>
    </w:lvl>
    <w:lvl w:ilvl="4" w:tplc="04190019" w:tentative="1">
      <w:start w:val="1"/>
      <w:numFmt w:val="lowerLetter"/>
      <w:lvlText w:val="%5."/>
      <w:lvlJc w:val="left"/>
      <w:pPr>
        <w:ind w:left="4016" w:hanging="360"/>
      </w:pPr>
    </w:lvl>
    <w:lvl w:ilvl="5" w:tplc="0419001B" w:tentative="1">
      <w:start w:val="1"/>
      <w:numFmt w:val="lowerRoman"/>
      <w:lvlText w:val="%6."/>
      <w:lvlJc w:val="right"/>
      <w:pPr>
        <w:ind w:left="4736" w:hanging="180"/>
      </w:pPr>
    </w:lvl>
    <w:lvl w:ilvl="6" w:tplc="0419000F" w:tentative="1">
      <w:start w:val="1"/>
      <w:numFmt w:val="decimal"/>
      <w:lvlText w:val="%7."/>
      <w:lvlJc w:val="left"/>
      <w:pPr>
        <w:ind w:left="5456" w:hanging="360"/>
      </w:pPr>
    </w:lvl>
    <w:lvl w:ilvl="7" w:tplc="04190019" w:tentative="1">
      <w:start w:val="1"/>
      <w:numFmt w:val="lowerLetter"/>
      <w:lvlText w:val="%8."/>
      <w:lvlJc w:val="left"/>
      <w:pPr>
        <w:ind w:left="6176" w:hanging="360"/>
      </w:pPr>
    </w:lvl>
    <w:lvl w:ilvl="8" w:tplc="0419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">
    <w:nsid w:val="182614F2"/>
    <w:multiLevelType w:val="hybridMultilevel"/>
    <w:tmpl w:val="5AA01D7E"/>
    <w:lvl w:ilvl="0" w:tplc="7DBC31F6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>
    <w:nsid w:val="3812391B"/>
    <w:multiLevelType w:val="hybridMultilevel"/>
    <w:tmpl w:val="EF6C9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312B5"/>
    <w:multiLevelType w:val="hybridMultilevel"/>
    <w:tmpl w:val="DF926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336464"/>
    <w:multiLevelType w:val="hybridMultilevel"/>
    <w:tmpl w:val="5B484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771E1D"/>
    <w:multiLevelType w:val="hybridMultilevel"/>
    <w:tmpl w:val="9CEEE812"/>
    <w:lvl w:ilvl="0" w:tplc="8B6C30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2C49526">
      <w:numFmt w:val="none"/>
      <w:lvlText w:val=""/>
      <w:lvlJc w:val="left"/>
      <w:pPr>
        <w:tabs>
          <w:tab w:val="num" w:pos="360"/>
        </w:tabs>
      </w:pPr>
    </w:lvl>
    <w:lvl w:ilvl="2" w:tplc="608A02E0">
      <w:numFmt w:val="none"/>
      <w:lvlText w:val=""/>
      <w:lvlJc w:val="left"/>
      <w:pPr>
        <w:tabs>
          <w:tab w:val="num" w:pos="360"/>
        </w:tabs>
      </w:pPr>
    </w:lvl>
    <w:lvl w:ilvl="3" w:tplc="AEACAAB0">
      <w:numFmt w:val="none"/>
      <w:lvlText w:val=""/>
      <w:lvlJc w:val="left"/>
      <w:pPr>
        <w:tabs>
          <w:tab w:val="num" w:pos="360"/>
        </w:tabs>
      </w:pPr>
    </w:lvl>
    <w:lvl w:ilvl="4" w:tplc="D6DA2B9A">
      <w:numFmt w:val="none"/>
      <w:lvlText w:val=""/>
      <w:lvlJc w:val="left"/>
      <w:pPr>
        <w:tabs>
          <w:tab w:val="num" w:pos="360"/>
        </w:tabs>
      </w:pPr>
    </w:lvl>
    <w:lvl w:ilvl="5" w:tplc="03F2C93A">
      <w:numFmt w:val="none"/>
      <w:lvlText w:val=""/>
      <w:lvlJc w:val="left"/>
      <w:pPr>
        <w:tabs>
          <w:tab w:val="num" w:pos="360"/>
        </w:tabs>
      </w:pPr>
    </w:lvl>
    <w:lvl w:ilvl="6" w:tplc="722686A8">
      <w:numFmt w:val="none"/>
      <w:lvlText w:val=""/>
      <w:lvlJc w:val="left"/>
      <w:pPr>
        <w:tabs>
          <w:tab w:val="num" w:pos="360"/>
        </w:tabs>
      </w:pPr>
    </w:lvl>
    <w:lvl w:ilvl="7" w:tplc="6B12FAFA">
      <w:numFmt w:val="none"/>
      <w:lvlText w:val=""/>
      <w:lvlJc w:val="left"/>
      <w:pPr>
        <w:tabs>
          <w:tab w:val="num" w:pos="360"/>
        </w:tabs>
      </w:pPr>
    </w:lvl>
    <w:lvl w:ilvl="8" w:tplc="EC3A0DB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71D82E79"/>
    <w:multiLevelType w:val="hybridMultilevel"/>
    <w:tmpl w:val="5FE8E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6A2010"/>
    <w:multiLevelType w:val="hybridMultilevel"/>
    <w:tmpl w:val="5FE8E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C327A"/>
    <w:multiLevelType w:val="hybridMultilevel"/>
    <w:tmpl w:val="8DD8F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01BCE"/>
    <w:rsid w:val="00000C37"/>
    <w:rsid w:val="00000EA9"/>
    <w:rsid w:val="00001DAE"/>
    <w:rsid w:val="00001E59"/>
    <w:rsid w:val="000026BE"/>
    <w:rsid w:val="000078FC"/>
    <w:rsid w:val="0001068B"/>
    <w:rsid w:val="00010C25"/>
    <w:rsid w:val="0001290F"/>
    <w:rsid w:val="00012C0E"/>
    <w:rsid w:val="00013975"/>
    <w:rsid w:val="0001798D"/>
    <w:rsid w:val="0002019D"/>
    <w:rsid w:val="00021A98"/>
    <w:rsid w:val="0002494B"/>
    <w:rsid w:val="00025B77"/>
    <w:rsid w:val="00027E50"/>
    <w:rsid w:val="0003136C"/>
    <w:rsid w:val="000379B0"/>
    <w:rsid w:val="0004210F"/>
    <w:rsid w:val="00046551"/>
    <w:rsid w:val="00053A97"/>
    <w:rsid w:val="00054B93"/>
    <w:rsid w:val="00060563"/>
    <w:rsid w:val="00062646"/>
    <w:rsid w:val="00063E34"/>
    <w:rsid w:val="00065711"/>
    <w:rsid w:val="00065BBE"/>
    <w:rsid w:val="0006672C"/>
    <w:rsid w:val="000718DC"/>
    <w:rsid w:val="00074DBA"/>
    <w:rsid w:val="0007714C"/>
    <w:rsid w:val="00081CE6"/>
    <w:rsid w:val="00081DC4"/>
    <w:rsid w:val="00081FF8"/>
    <w:rsid w:val="00083532"/>
    <w:rsid w:val="0008449B"/>
    <w:rsid w:val="00086804"/>
    <w:rsid w:val="00086DDF"/>
    <w:rsid w:val="000872B2"/>
    <w:rsid w:val="00087C8D"/>
    <w:rsid w:val="00087FC4"/>
    <w:rsid w:val="00094C8B"/>
    <w:rsid w:val="000A3CBE"/>
    <w:rsid w:val="000A3CDD"/>
    <w:rsid w:val="000A4B01"/>
    <w:rsid w:val="000B0C56"/>
    <w:rsid w:val="000B11B0"/>
    <w:rsid w:val="000B1E6E"/>
    <w:rsid w:val="000B3CDD"/>
    <w:rsid w:val="000B6AFE"/>
    <w:rsid w:val="000B7860"/>
    <w:rsid w:val="000C3FFA"/>
    <w:rsid w:val="000C51EC"/>
    <w:rsid w:val="000C56F7"/>
    <w:rsid w:val="000C6DE3"/>
    <w:rsid w:val="000C70E2"/>
    <w:rsid w:val="000D45C2"/>
    <w:rsid w:val="000D5839"/>
    <w:rsid w:val="000D6C43"/>
    <w:rsid w:val="000D6E69"/>
    <w:rsid w:val="000D7040"/>
    <w:rsid w:val="000D728F"/>
    <w:rsid w:val="000E246A"/>
    <w:rsid w:val="000E5154"/>
    <w:rsid w:val="000E5DAA"/>
    <w:rsid w:val="000E7C77"/>
    <w:rsid w:val="000F1337"/>
    <w:rsid w:val="000F133B"/>
    <w:rsid w:val="000F538A"/>
    <w:rsid w:val="001001B2"/>
    <w:rsid w:val="0010123F"/>
    <w:rsid w:val="00101AFF"/>
    <w:rsid w:val="00102273"/>
    <w:rsid w:val="00104BF9"/>
    <w:rsid w:val="001067BE"/>
    <w:rsid w:val="00107497"/>
    <w:rsid w:val="00110B48"/>
    <w:rsid w:val="00111436"/>
    <w:rsid w:val="00111DCE"/>
    <w:rsid w:val="001130FC"/>
    <w:rsid w:val="00120464"/>
    <w:rsid w:val="00121870"/>
    <w:rsid w:val="00121C56"/>
    <w:rsid w:val="0012559E"/>
    <w:rsid w:val="00130094"/>
    <w:rsid w:val="001342D0"/>
    <w:rsid w:val="00145876"/>
    <w:rsid w:val="00150302"/>
    <w:rsid w:val="00153D8B"/>
    <w:rsid w:val="001573F8"/>
    <w:rsid w:val="00164341"/>
    <w:rsid w:val="0016537A"/>
    <w:rsid w:val="00166FF1"/>
    <w:rsid w:val="00171F17"/>
    <w:rsid w:val="001726CA"/>
    <w:rsid w:val="00173F6E"/>
    <w:rsid w:val="0017410F"/>
    <w:rsid w:val="001824E3"/>
    <w:rsid w:val="00184EF5"/>
    <w:rsid w:val="001858EC"/>
    <w:rsid w:val="001868C0"/>
    <w:rsid w:val="00190B67"/>
    <w:rsid w:val="0019653C"/>
    <w:rsid w:val="00197935"/>
    <w:rsid w:val="001A0544"/>
    <w:rsid w:val="001A086C"/>
    <w:rsid w:val="001A1300"/>
    <w:rsid w:val="001A2279"/>
    <w:rsid w:val="001A341A"/>
    <w:rsid w:val="001A50E3"/>
    <w:rsid w:val="001B2F0C"/>
    <w:rsid w:val="001B3399"/>
    <w:rsid w:val="001B5A77"/>
    <w:rsid w:val="001B68CD"/>
    <w:rsid w:val="001B6C62"/>
    <w:rsid w:val="001B78EB"/>
    <w:rsid w:val="001C0A1C"/>
    <w:rsid w:val="001C1C18"/>
    <w:rsid w:val="001C2871"/>
    <w:rsid w:val="001C3190"/>
    <w:rsid w:val="001C6542"/>
    <w:rsid w:val="001D133D"/>
    <w:rsid w:val="001D1A84"/>
    <w:rsid w:val="001D3AC6"/>
    <w:rsid w:val="001D48D8"/>
    <w:rsid w:val="001E1101"/>
    <w:rsid w:val="001E22F1"/>
    <w:rsid w:val="001E261D"/>
    <w:rsid w:val="001E2A5D"/>
    <w:rsid w:val="001E581D"/>
    <w:rsid w:val="001F02BE"/>
    <w:rsid w:val="001F3DA4"/>
    <w:rsid w:val="001F5142"/>
    <w:rsid w:val="002045B0"/>
    <w:rsid w:val="00207B32"/>
    <w:rsid w:val="0021088C"/>
    <w:rsid w:val="00212537"/>
    <w:rsid w:val="00212E0D"/>
    <w:rsid w:val="0021685C"/>
    <w:rsid w:val="0022009A"/>
    <w:rsid w:val="0022077F"/>
    <w:rsid w:val="00220AC5"/>
    <w:rsid w:val="0022170E"/>
    <w:rsid w:val="00223504"/>
    <w:rsid w:val="002237F2"/>
    <w:rsid w:val="002247BC"/>
    <w:rsid w:val="002319B0"/>
    <w:rsid w:val="00232B00"/>
    <w:rsid w:val="0023383D"/>
    <w:rsid w:val="0023593F"/>
    <w:rsid w:val="002367D0"/>
    <w:rsid w:val="00237293"/>
    <w:rsid w:val="00241BC3"/>
    <w:rsid w:val="00251AC9"/>
    <w:rsid w:val="002520F5"/>
    <w:rsid w:val="00252B6D"/>
    <w:rsid w:val="00261589"/>
    <w:rsid w:val="002616FD"/>
    <w:rsid w:val="00263AAF"/>
    <w:rsid w:val="0026435B"/>
    <w:rsid w:val="00264CD7"/>
    <w:rsid w:val="00265AD2"/>
    <w:rsid w:val="00265B15"/>
    <w:rsid w:val="0027439E"/>
    <w:rsid w:val="00274C89"/>
    <w:rsid w:val="00274E89"/>
    <w:rsid w:val="00274E91"/>
    <w:rsid w:val="00276B8F"/>
    <w:rsid w:val="00277C53"/>
    <w:rsid w:val="002810E6"/>
    <w:rsid w:val="00282E23"/>
    <w:rsid w:val="00282F30"/>
    <w:rsid w:val="00284A5D"/>
    <w:rsid w:val="002931AC"/>
    <w:rsid w:val="00293448"/>
    <w:rsid w:val="002A193F"/>
    <w:rsid w:val="002A4C01"/>
    <w:rsid w:val="002B0AF8"/>
    <w:rsid w:val="002B1200"/>
    <w:rsid w:val="002B4142"/>
    <w:rsid w:val="002B772C"/>
    <w:rsid w:val="002D3397"/>
    <w:rsid w:val="002D3F0D"/>
    <w:rsid w:val="002D5AC5"/>
    <w:rsid w:val="002D5AD2"/>
    <w:rsid w:val="002E082D"/>
    <w:rsid w:val="002E1737"/>
    <w:rsid w:val="002E1EAB"/>
    <w:rsid w:val="002E5AD3"/>
    <w:rsid w:val="002E6DCC"/>
    <w:rsid w:val="002F0080"/>
    <w:rsid w:val="002F10E3"/>
    <w:rsid w:val="002F193F"/>
    <w:rsid w:val="002F3DCF"/>
    <w:rsid w:val="002F4B0F"/>
    <w:rsid w:val="00313D0A"/>
    <w:rsid w:val="0031412F"/>
    <w:rsid w:val="00314ED2"/>
    <w:rsid w:val="003157A4"/>
    <w:rsid w:val="0032478C"/>
    <w:rsid w:val="003276BA"/>
    <w:rsid w:val="00333224"/>
    <w:rsid w:val="003347E3"/>
    <w:rsid w:val="00335933"/>
    <w:rsid w:val="00337722"/>
    <w:rsid w:val="00340E3C"/>
    <w:rsid w:val="00342FBD"/>
    <w:rsid w:val="00343B1D"/>
    <w:rsid w:val="00344950"/>
    <w:rsid w:val="00344E38"/>
    <w:rsid w:val="00353B06"/>
    <w:rsid w:val="00353D2B"/>
    <w:rsid w:val="0035730E"/>
    <w:rsid w:val="00360547"/>
    <w:rsid w:val="00362ECD"/>
    <w:rsid w:val="00374509"/>
    <w:rsid w:val="00377BF6"/>
    <w:rsid w:val="00380A9B"/>
    <w:rsid w:val="00381EFB"/>
    <w:rsid w:val="003836BE"/>
    <w:rsid w:val="00383C3B"/>
    <w:rsid w:val="00384937"/>
    <w:rsid w:val="0038563B"/>
    <w:rsid w:val="0038697B"/>
    <w:rsid w:val="00391E8D"/>
    <w:rsid w:val="0039285D"/>
    <w:rsid w:val="00394118"/>
    <w:rsid w:val="003956B4"/>
    <w:rsid w:val="003A1482"/>
    <w:rsid w:val="003A26B9"/>
    <w:rsid w:val="003A34BD"/>
    <w:rsid w:val="003A5366"/>
    <w:rsid w:val="003A62B2"/>
    <w:rsid w:val="003A63D2"/>
    <w:rsid w:val="003A65CC"/>
    <w:rsid w:val="003A699B"/>
    <w:rsid w:val="003B004E"/>
    <w:rsid w:val="003B18A3"/>
    <w:rsid w:val="003B1A28"/>
    <w:rsid w:val="003B2BE9"/>
    <w:rsid w:val="003B3F57"/>
    <w:rsid w:val="003B50FD"/>
    <w:rsid w:val="003C0879"/>
    <w:rsid w:val="003C106B"/>
    <w:rsid w:val="003C3409"/>
    <w:rsid w:val="003C71E3"/>
    <w:rsid w:val="003D0D45"/>
    <w:rsid w:val="003D1291"/>
    <w:rsid w:val="003D4929"/>
    <w:rsid w:val="003D605A"/>
    <w:rsid w:val="003D7DB7"/>
    <w:rsid w:val="003E22E2"/>
    <w:rsid w:val="003E4836"/>
    <w:rsid w:val="003E4BF9"/>
    <w:rsid w:val="003E5441"/>
    <w:rsid w:val="003E5764"/>
    <w:rsid w:val="003F0BB4"/>
    <w:rsid w:val="003F11E0"/>
    <w:rsid w:val="003F6FF7"/>
    <w:rsid w:val="00401BCE"/>
    <w:rsid w:val="00402300"/>
    <w:rsid w:val="00402BAB"/>
    <w:rsid w:val="00403998"/>
    <w:rsid w:val="00406B43"/>
    <w:rsid w:val="00407D7A"/>
    <w:rsid w:val="00413BEC"/>
    <w:rsid w:val="0041784E"/>
    <w:rsid w:val="00420467"/>
    <w:rsid w:val="0042434E"/>
    <w:rsid w:val="00430426"/>
    <w:rsid w:val="00432A07"/>
    <w:rsid w:val="004344C8"/>
    <w:rsid w:val="00435D52"/>
    <w:rsid w:val="00436C10"/>
    <w:rsid w:val="0044151A"/>
    <w:rsid w:val="00445EA9"/>
    <w:rsid w:val="00455340"/>
    <w:rsid w:val="00455E77"/>
    <w:rsid w:val="00455E7D"/>
    <w:rsid w:val="00462CDA"/>
    <w:rsid w:val="00472C10"/>
    <w:rsid w:val="00476FA7"/>
    <w:rsid w:val="0048197B"/>
    <w:rsid w:val="004852AA"/>
    <w:rsid w:val="0048606F"/>
    <w:rsid w:val="00491D39"/>
    <w:rsid w:val="00491F39"/>
    <w:rsid w:val="004944A2"/>
    <w:rsid w:val="00497327"/>
    <w:rsid w:val="004976C0"/>
    <w:rsid w:val="0049796B"/>
    <w:rsid w:val="004A03B8"/>
    <w:rsid w:val="004A08A6"/>
    <w:rsid w:val="004A0D7D"/>
    <w:rsid w:val="004A2452"/>
    <w:rsid w:val="004A3816"/>
    <w:rsid w:val="004A565C"/>
    <w:rsid w:val="004B557B"/>
    <w:rsid w:val="004B5F56"/>
    <w:rsid w:val="004B6A72"/>
    <w:rsid w:val="004C15A9"/>
    <w:rsid w:val="004C3D8C"/>
    <w:rsid w:val="004C569C"/>
    <w:rsid w:val="004C6A18"/>
    <w:rsid w:val="004D0CA2"/>
    <w:rsid w:val="004D63DB"/>
    <w:rsid w:val="004E49C6"/>
    <w:rsid w:val="004E581A"/>
    <w:rsid w:val="004E653C"/>
    <w:rsid w:val="004E6955"/>
    <w:rsid w:val="004F3CC2"/>
    <w:rsid w:val="004F5FAE"/>
    <w:rsid w:val="00503260"/>
    <w:rsid w:val="005036A1"/>
    <w:rsid w:val="00504B44"/>
    <w:rsid w:val="00512056"/>
    <w:rsid w:val="00515CFD"/>
    <w:rsid w:val="00517695"/>
    <w:rsid w:val="005233BD"/>
    <w:rsid w:val="00523709"/>
    <w:rsid w:val="00525BB1"/>
    <w:rsid w:val="00532358"/>
    <w:rsid w:val="005326B8"/>
    <w:rsid w:val="00534138"/>
    <w:rsid w:val="005448A9"/>
    <w:rsid w:val="0054762F"/>
    <w:rsid w:val="0055162E"/>
    <w:rsid w:val="005522FD"/>
    <w:rsid w:val="00552967"/>
    <w:rsid w:val="00554F6B"/>
    <w:rsid w:val="00556936"/>
    <w:rsid w:val="00557117"/>
    <w:rsid w:val="00560CE5"/>
    <w:rsid w:val="00560F3F"/>
    <w:rsid w:val="00564884"/>
    <w:rsid w:val="00564E77"/>
    <w:rsid w:val="00565BDC"/>
    <w:rsid w:val="0056708B"/>
    <w:rsid w:val="005678E1"/>
    <w:rsid w:val="00567A36"/>
    <w:rsid w:val="00571179"/>
    <w:rsid w:val="00583637"/>
    <w:rsid w:val="00584863"/>
    <w:rsid w:val="0058572A"/>
    <w:rsid w:val="00590580"/>
    <w:rsid w:val="00590BCB"/>
    <w:rsid w:val="0059313A"/>
    <w:rsid w:val="00597319"/>
    <w:rsid w:val="005A7FFE"/>
    <w:rsid w:val="005B4A3E"/>
    <w:rsid w:val="005B7710"/>
    <w:rsid w:val="005C04F1"/>
    <w:rsid w:val="005C0A92"/>
    <w:rsid w:val="005C0DB2"/>
    <w:rsid w:val="005C528A"/>
    <w:rsid w:val="005C5600"/>
    <w:rsid w:val="005C6171"/>
    <w:rsid w:val="005C62A8"/>
    <w:rsid w:val="005C6985"/>
    <w:rsid w:val="005C72C8"/>
    <w:rsid w:val="005D3749"/>
    <w:rsid w:val="005E5EBC"/>
    <w:rsid w:val="005E694C"/>
    <w:rsid w:val="005F3A40"/>
    <w:rsid w:val="005F5E08"/>
    <w:rsid w:val="005F6785"/>
    <w:rsid w:val="005F6988"/>
    <w:rsid w:val="005F6AE5"/>
    <w:rsid w:val="006010A5"/>
    <w:rsid w:val="006103FC"/>
    <w:rsid w:val="00610A0C"/>
    <w:rsid w:val="00615438"/>
    <w:rsid w:val="00615E9A"/>
    <w:rsid w:val="00616BB4"/>
    <w:rsid w:val="006170EF"/>
    <w:rsid w:val="00617B07"/>
    <w:rsid w:val="00620088"/>
    <w:rsid w:val="00620D04"/>
    <w:rsid w:val="006211E3"/>
    <w:rsid w:val="006264D7"/>
    <w:rsid w:val="0062790C"/>
    <w:rsid w:val="00630A1B"/>
    <w:rsid w:val="006331CE"/>
    <w:rsid w:val="006345EB"/>
    <w:rsid w:val="00634C33"/>
    <w:rsid w:val="00635A00"/>
    <w:rsid w:val="0064073F"/>
    <w:rsid w:val="00644391"/>
    <w:rsid w:val="006476AA"/>
    <w:rsid w:val="00650C03"/>
    <w:rsid w:val="006532C4"/>
    <w:rsid w:val="006539FA"/>
    <w:rsid w:val="00654A80"/>
    <w:rsid w:val="00661086"/>
    <w:rsid w:val="006616A0"/>
    <w:rsid w:val="00662469"/>
    <w:rsid w:val="00662965"/>
    <w:rsid w:val="006632B4"/>
    <w:rsid w:val="0066653F"/>
    <w:rsid w:val="006676B6"/>
    <w:rsid w:val="00667877"/>
    <w:rsid w:val="00670A13"/>
    <w:rsid w:val="0067625A"/>
    <w:rsid w:val="00677F22"/>
    <w:rsid w:val="00681C8B"/>
    <w:rsid w:val="00681CAD"/>
    <w:rsid w:val="00684014"/>
    <w:rsid w:val="0068439A"/>
    <w:rsid w:val="00692266"/>
    <w:rsid w:val="0069276A"/>
    <w:rsid w:val="006A3810"/>
    <w:rsid w:val="006A451B"/>
    <w:rsid w:val="006C2727"/>
    <w:rsid w:val="006D0197"/>
    <w:rsid w:val="006D0A15"/>
    <w:rsid w:val="006D1910"/>
    <w:rsid w:val="006D255B"/>
    <w:rsid w:val="006D2885"/>
    <w:rsid w:val="006D2C19"/>
    <w:rsid w:val="006D41A8"/>
    <w:rsid w:val="006D4717"/>
    <w:rsid w:val="006D67E3"/>
    <w:rsid w:val="006E12C0"/>
    <w:rsid w:val="006F2C4A"/>
    <w:rsid w:val="006F3F53"/>
    <w:rsid w:val="006F46D5"/>
    <w:rsid w:val="0070427F"/>
    <w:rsid w:val="00705EF6"/>
    <w:rsid w:val="007064B3"/>
    <w:rsid w:val="00711C0E"/>
    <w:rsid w:val="00716589"/>
    <w:rsid w:val="00720A31"/>
    <w:rsid w:val="007210AA"/>
    <w:rsid w:val="00721B52"/>
    <w:rsid w:val="00723474"/>
    <w:rsid w:val="007262E1"/>
    <w:rsid w:val="007268C2"/>
    <w:rsid w:val="0072695E"/>
    <w:rsid w:val="00726A84"/>
    <w:rsid w:val="00734049"/>
    <w:rsid w:val="0073745A"/>
    <w:rsid w:val="00737E0A"/>
    <w:rsid w:val="0074099D"/>
    <w:rsid w:val="00746CAB"/>
    <w:rsid w:val="00750B7C"/>
    <w:rsid w:val="007539E0"/>
    <w:rsid w:val="007549E0"/>
    <w:rsid w:val="00756C2F"/>
    <w:rsid w:val="007611B7"/>
    <w:rsid w:val="00763F47"/>
    <w:rsid w:val="00767D7E"/>
    <w:rsid w:val="00773C52"/>
    <w:rsid w:val="0077549B"/>
    <w:rsid w:val="00776C14"/>
    <w:rsid w:val="00781D29"/>
    <w:rsid w:val="00781E07"/>
    <w:rsid w:val="0078390A"/>
    <w:rsid w:val="0078404E"/>
    <w:rsid w:val="007844DD"/>
    <w:rsid w:val="00786DBD"/>
    <w:rsid w:val="00787A32"/>
    <w:rsid w:val="007901DB"/>
    <w:rsid w:val="00791085"/>
    <w:rsid w:val="00794262"/>
    <w:rsid w:val="00796D59"/>
    <w:rsid w:val="00796DD6"/>
    <w:rsid w:val="007A13EF"/>
    <w:rsid w:val="007A3A86"/>
    <w:rsid w:val="007A3B1C"/>
    <w:rsid w:val="007A466C"/>
    <w:rsid w:val="007A6CB3"/>
    <w:rsid w:val="007A6F57"/>
    <w:rsid w:val="007B1A12"/>
    <w:rsid w:val="007B28AC"/>
    <w:rsid w:val="007B3479"/>
    <w:rsid w:val="007B51E8"/>
    <w:rsid w:val="007B67AD"/>
    <w:rsid w:val="007C0AA5"/>
    <w:rsid w:val="007C376C"/>
    <w:rsid w:val="007C51BC"/>
    <w:rsid w:val="007C6145"/>
    <w:rsid w:val="007C6AD2"/>
    <w:rsid w:val="007D1D61"/>
    <w:rsid w:val="007D2938"/>
    <w:rsid w:val="007D33EF"/>
    <w:rsid w:val="007D40E4"/>
    <w:rsid w:val="007D5CC1"/>
    <w:rsid w:val="007D68E9"/>
    <w:rsid w:val="007D7175"/>
    <w:rsid w:val="007E1472"/>
    <w:rsid w:val="007E21BC"/>
    <w:rsid w:val="007F42D1"/>
    <w:rsid w:val="007F48BA"/>
    <w:rsid w:val="007F686C"/>
    <w:rsid w:val="007F73A6"/>
    <w:rsid w:val="007F7A58"/>
    <w:rsid w:val="00801931"/>
    <w:rsid w:val="00804553"/>
    <w:rsid w:val="0080673F"/>
    <w:rsid w:val="00806C5C"/>
    <w:rsid w:val="008108DE"/>
    <w:rsid w:val="0081563F"/>
    <w:rsid w:val="00815A47"/>
    <w:rsid w:val="008160BA"/>
    <w:rsid w:val="00816677"/>
    <w:rsid w:val="00832A84"/>
    <w:rsid w:val="00835684"/>
    <w:rsid w:val="00841B28"/>
    <w:rsid w:val="00841C7B"/>
    <w:rsid w:val="0084225A"/>
    <w:rsid w:val="00846CF4"/>
    <w:rsid w:val="00847639"/>
    <w:rsid w:val="00847B81"/>
    <w:rsid w:val="0085134D"/>
    <w:rsid w:val="00854D05"/>
    <w:rsid w:val="00860BF9"/>
    <w:rsid w:val="00860D54"/>
    <w:rsid w:val="00861CCD"/>
    <w:rsid w:val="00862A99"/>
    <w:rsid w:val="0086559F"/>
    <w:rsid w:val="00866AAB"/>
    <w:rsid w:val="00867B2F"/>
    <w:rsid w:val="00870D12"/>
    <w:rsid w:val="008756CE"/>
    <w:rsid w:val="008802D1"/>
    <w:rsid w:val="00881159"/>
    <w:rsid w:val="00881F06"/>
    <w:rsid w:val="008832EF"/>
    <w:rsid w:val="00884B75"/>
    <w:rsid w:val="0088516E"/>
    <w:rsid w:val="0089023E"/>
    <w:rsid w:val="00892977"/>
    <w:rsid w:val="00893F21"/>
    <w:rsid w:val="008956E5"/>
    <w:rsid w:val="008A085D"/>
    <w:rsid w:val="008A4532"/>
    <w:rsid w:val="008A4753"/>
    <w:rsid w:val="008A54F8"/>
    <w:rsid w:val="008B03E1"/>
    <w:rsid w:val="008B5632"/>
    <w:rsid w:val="008C5738"/>
    <w:rsid w:val="008D2B16"/>
    <w:rsid w:val="008D336D"/>
    <w:rsid w:val="008D4419"/>
    <w:rsid w:val="008D51BC"/>
    <w:rsid w:val="008D684E"/>
    <w:rsid w:val="008D7E45"/>
    <w:rsid w:val="008E47DC"/>
    <w:rsid w:val="008E5932"/>
    <w:rsid w:val="008E63A9"/>
    <w:rsid w:val="008E776F"/>
    <w:rsid w:val="008F1281"/>
    <w:rsid w:val="008F1F24"/>
    <w:rsid w:val="008F36A5"/>
    <w:rsid w:val="008F4517"/>
    <w:rsid w:val="008F6E37"/>
    <w:rsid w:val="009028FE"/>
    <w:rsid w:val="00903A44"/>
    <w:rsid w:val="00903B0E"/>
    <w:rsid w:val="009063ED"/>
    <w:rsid w:val="009106F5"/>
    <w:rsid w:val="00910751"/>
    <w:rsid w:val="0091095A"/>
    <w:rsid w:val="00911179"/>
    <w:rsid w:val="00913D13"/>
    <w:rsid w:val="009141B6"/>
    <w:rsid w:val="00914E9A"/>
    <w:rsid w:val="009205B8"/>
    <w:rsid w:val="00924D1F"/>
    <w:rsid w:val="0093239B"/>
    <w:rsid w:val="00932BC7"/>
    <w:rsid w:val="00944C9E"/>
    <w:rsid w:val="00951F62"/>
    <w:rsid w:val="009529B0"/>
    <w:rsid w:val="009559BE"/>
    <w:rsid w:val="0095693C"/>
    <w:rsid w:val="00956F8E"/>
    <w:rsid w:val="0095728F"/>
    <w:rsid w:val="0095777D"/>
    <w:rsid w:val="00964368"/>
    <w:rsid w:val="00965C18"/>
    <w:rsid w:val="00971655"/>
    <w:rsid w:val="00976135"/>
    <w:rsid w:val="009777DA"/>
    <w:rsid w:val="00977860"/>
    <w:rsid w:val="00981B9C"/>
    <w:rsid w:val="009870D5"/>
    <w:rsid w:val="00992C3D"/>
    <w:rsid w:val="0099458B"/>
    <w:rsid w:val="00995C01"/>
    <w:rsid w:val="009A2787"/>
    <w:rsid w:val="009A2B3F"/>
    <w:rsid w:val="009A2DCF"/>
    <w:rsid w:val="009B0189"/>
    <w:rsid w:val="009B24F2"/>
    <w:rsid w:val="009B2F2F"/>
    <w:rsid w:val="009B4206"/>
    <w:rsid w:val="009B4CBA"/>
    <w:rsid w:val="009B51FA"/>
    <w:rsid w:val="009B66BD"/>
    <w:rsid w:val="009B6CE9"/>
    <w:rsid w:val="009B6E9B"/>
    <w:rsid w:val="009C1780"/>
    <w:rsid w:val="009C5B8D"/>
    <w:rsid w:val="009C6BB6"/>
    <w:rsid w:val="009C7069"/>
    <w:rsid w:val="009D2E94"/>
    <w:rsid w:val="009D693C"/>
    <w:rsid w:val="009D7A6C"/>
    <w:rsid w:val="009E0173"/>
    <w:rsid w:val="009E0DD2"/>
    <w:rsid w:val="009E5B92"/>
    <w:rsid w:val="009E62EC"/>
    <w:rsid w:val="009E70C6"/>
    <w:rsid w:val="009F1B1D"/>
    <w:rsid w:val="009F3AB4"/>
    <w:rsid w:val="009F4CB6"/>
    <w:rsid w:val="00A00541"/>
    <w:rsid w:val="00A00F79"/>
    <w:rsid w:val="00A0380A"/>
    <w:rsid w:val="00A04128"/>
    <w:rsid w:val="00A04373"/>
    <w:rsid w:val="00A04503"/>
    <w:rsid w:val="00A05C1D"/>
    <w:rsid w:val="00A0698A"/>
    <w:rsid w:val="00A07D6C"/>
    <w:rsid w:val="00A10E2A"/>
    <w:rsid w:val="00A12D25"/>
    <w:rsid w:val="00A23350"/>
    <w:rsid w:val="00A23A06"/>
    <w:rsid w:val="00A24F8B"/>
    <w:rsid w:val="00A25D93"/>
    <w:rsid w:val="00A30957"/>
    <w:rsid w:val="00A30A29"/>
    <w:rsid w:val="00A31700"/>
    <w:rsid w:val="00A33AD9"/>
    <w:rsid w:val="00A36C52"/>
    <w:rsid w:val="00A3759F"/>
    <w:rsid w:val="00A377E8"/>
    <w:rsid w:val="00A4154A"/>
    <w:rsid w:val="00A4192B"/>
    <w:rsid w:val="00A41A54"/>
    <w:rsid w:val="00A44BC9"/>
    <w:rsid w:val="00A44E18"/>
    <w:rsid w:val="00A45BE7"/>
    <w:rsid w:val="00A46245"/>
    <w:rsid w:val="00A47250"/>
    <w:rsid w:val="00A53738"/>
    <w:rsid w:val="00A55711"/>
    <w:rsid w:val="00A57620"/>
    <w:rsid w:val="00A644BE"/>
    <w:rsid w:val="00A673ED"/>
    <w:rsid w:val="00A71AAB"/>
    <w:rsid w:val="00A71BD7"/>
    <w:rsid w:val="00A7476B"/>
    <w:rsid w:val="00A81AE1"/>
    <w:rsid w:val="00A86AAA"/>
    <w:rsid w:val="00A8700A"/>
    <w:rsid w:val="00A8778C"/>
    <w:rsid w:val="00A93CFA"/>
    <w:rsid w:val="00A94793"/>
    <w:rsid w:val="00A97DF3"/>
    <w:rsid w:val="00AA2E94"/>
    <w:rsid w:val="00AA4210"/>
    <w:rsid w:val="00AA4238"/>
    <w:rsid w:val="00AB23BB"/>
    <w:rsid w:val="00AB4006"/>
    <w:rsid w:val="00AC07E3"/>
    <w:rsid w:val="00AC2625"/>
    <w:rsid w:val="00AD0C3D"/>
    <w:rsid w:val="00AD1D3F"/>
    <w:rsid w:val="00AD1DE5"/>
    <w:rsid w:val="00AD1FF0"/>
    <w:rsid w:val="00AD2D07"/>
    <w:rsid w:val="00AD4208"/>
    <w:rsid w:val="00AD6A2E"/>
    <w:rsid w:val="00AE4716"/>
    <w:rsid w:val="00AE4C9D"/>
    <w:rsid w:val="00AE7CAA"/>
    <w:rsid w:val="00AF184D"/>
    <w:rsid w:val="00AF4C1B"/>
    <w:rsid w:val="00AF536D"/>
    <w:rsid w:val="00B02C6B"/>
    <w:rsid w:val="00B038BE"/>
    <w:rsid w:val="00B03C75"/>
    <w:rsid w:val="00B0470C"/>
    <w:rsid w:val="00B05708"/>
    <w:rsid w:val="00B05BD9"/>
    <w:rsid w:val="00B06F00"/>
    <w:rsid w:val="00B1106A"/>
    <w:rsid w:val="00B11E0B"/>
    <w:rsid w:val="00B13CD9"/>
    <w:rsid w:val="00B15EB1"/>
    <w:rsid w:val="00B24112"/>
    <w:rsid w:val="00B245D6"/>
    <w:rsid w:val="00B27209"/>
    <w:rsid w:val="00B2727C"/>
    <w:rsid w:val="00B32EBD"/>
    <w:rsid w:val="00B33666"/>
    <w:rsid w:val="00B36703"/>
    <w:rsid w:val="00B4061D"/>
    <w:rsid w:val="00B40867"/>
    <w:rsid w:val="00B4330B"/>
    <w:rsid w:val="00B43D7A"/>
    <w:rsid w:val="00B4487C"/>
    <w:rsid w:val="00B457C3"/>
    <w:rsid w:val="00B4717E"/>
    <w:rsid w:val="00B507F3"/>
    <w:rsid w:val="00B54739"/>
    <w:rsid w:val="00B56461"/>
    <w:rsid w:val="00B65156"/>
    <w:rsid w:val="00B701BE"/>
    <w:rsid w:val="00B7186C"/>
    <w:rsid w:val="00B7780D"/>
    <w:rsid w:val="00B8133D"/>
    <w:rsid w:val="00B85826"/>
    <w:rsid w:val="00B85D49"/>
    <w:rsid w:val="00B950D9"/>
    <w:rsid w:val="00B96B1F"/>
    <w:rsid w:val="00BA4958"/>
    <w:rsid w:val="00BA61EC"/>
    <w:rsid w:val="00BA7E15"/>
    <w:rsid w:val="00BB1986"/>
    <w:rsid w:val="00BC3F86"/>
    <w:rsid w:val="00BC4625"/>
    <w:rsid w:val="00BC48F7"/>
    <w:rsid w:val="00BC6A3D"/>
    <w:rsid w:val="00BD1B0D"/>
    <w:rsid w:val="00BD5368"/>
    <w:rsid w:val="00BD7206"/>
    <w:rsid w:val="00BE1330"/>
    <w:rsid w:val="00BE623C"/>
    <w:rsid w:val="00BF07B7"/>
    <w:rsid w:val="00BF55A6"/>
    <w:rsid w:val="00C00962"/>
    <w:rsid w:val="00C00F06"/>
    <w:rsid w:val="00C01AD4"/>
    <w:rsid w:val="00C044B5"/>
    <w:rsid w:val="00C067BF"/>
    <w:rsid w:val="00C10B3E"/>
    <w:rsid w:val="00C12F9F"/>
    <w:rsid w:val="00C135AB"/>
    <w:rsid w:val="00C14437"/>
    <w:rsid w:val="00C15773"/>
    <w:rsid w:val="00C24C83"/>
    <w:rsid w:val="00C25C3A"/>
    <w:rsid w:val="00C25FB3"/>
    <w:rsid w:val="00C33792"/>
    <w:rsid w:val="00C3380F"/>
    <w:rsid w:val="00C368EB"/>
    <w:rsid w:val="00C40403"/>
    <w:rsid w:val="00C46699"/>
    <w:rsid w:val="00C46E6E"/>
    <w:rsid w:val="00C550BA"/>
    <w:rsid w:val="00C5555F"/>
    <w:rsid w:val="00C57EFB"/>
    <w:rsid w:val="00C57F8D"/>
    <w:rsid w:val="00C612FE"/>
    <w:rsid w:val="00C6290E"/>
    <w:rsid w:val="00C639C7"/>
    <w:rsid w:val="00C648C0"/>
    <w:rsid w:val="00C67721"/>
    <w:rsid w:val="00C7107A"/>
    <w:rsid w:val="00C710D6"/>
    <w:rsid w:val="00C71D0B"/>
    <w:rsid w:val="00C71E09"/>
    <w:rsid w:val="00C71E4A"/>
    <w:rsid w:val="00C73A6C"/>
    <w:rsid w:val="00C757AB"/>
    <w:rsid w:val="00C75F3C"/>
    <w:rsid w:val="00C76EEA"/>
    <w:rsid w:val="00C80715"/>
    <w:rsid w:val="00C81ACB"/>
    <w:rsid w:val="00C82C39"/>
    <w:rsid w:val="00C84F9E"/>
    <w:rsid w:val="00C86E0A"/>
    <w:rsid w:val="00C870EE"/>
    <w:rsid w:val="00C9296D"/>
    <w:rsid w:val="00C92D12"/>
    <w:rsid w:val="00C92E4D"/>
    <w:rsid w:val="00C92F03"/>
    <w:rsid w:val="00C93327"/>
    <w:rsid w:val="00C94226"/>
    <w:rsid w:val="00CA4A6D"/>
    <w:rsid w:val="00CA4DC7"/>
    <w:rsid w:val="00CB4CE6"/>
    <w:rsid w:val="00CB5632"/>
    <w:rsid w:val="00CC062A"/>
    <w:rsid w:val="00CC2EF7"/>
    <w:rsid w:val="00CC5631"/>
    <w:rsid w:val="00CC6109"/>
    <w:rsid w:val="00CC7956"/>
    <w:rsid w:val="00CD107A"/>
    <w:rsid w:val="00CD3618"/>
    <w:rsid w:val="00CE1274"/>
    <w:rsid w:val="00CE5276"/>
    <w:rsid w:val="00CE5B01"/>
    <w:rsid w:val="00CF02FA"/>
    <w:rsid w:val="00CF3A63"/>
    <w:rsid w:val="00CF4A0A"/>
    <w:rsid w:val="00CF609E"/>
    <w:rsid w:val="00CF70FB"/>
    <w:rsid w:val="00D0079B"/>
    <w:rsid w:val="00D033FE"/>
    <w:rsid w:val="00D04B34"/>
    <w:rsid w:val="00D10852"/>
    <w:rsid w:val="00D11E91"/>
    <w:rsid w:val="00D13DC7"/>
    <w:rsid w:val="00D17523"/>
    <w:rsid w:val="00D2095F"/>
    <w:rsid w:val="00D2479B"/>
    <w:rsid w:val="00D249D7"/>
    <w:rsid w:val="00D25215"/>
    <w:rsid w:val="00D26285"/>
    <w:rsid w:val="00D30F4B"/>
    <w:rsid w:val="00D310E8"/>
    <w:rsid w:val="00D31B03"/>
    <w:rsid w:val="00D34F44"/>
    <w:rsid w:val="00D365D2"/>
    <w:rsid w:val="00D41668"/>
    <w:rsid w:val="00D420C4"/>
    <w:rsid w:val="00D4359D"/>
    <w:rsid w:val="00D47DFF"/>
    <w:rsid w:val="00D5084E"/>
    <w:rsid w:val="00D530CF"/>
    <w:rsid w:val="00D537CF"/>
    <w:rsid w:val="00D545FB"/>
    <w:rsid w:val="00D604D3"/>
    <w:rsid w:val="00D638C6"/>
    <w:rsid w:val="00D63BDF"/>
    <w:rsid w:val="00D64C52"/>
    <w:rsid w:val="00D6587A"/>
    <w:rsid w:val="00D66145"/>
    <w:rsid w:val="00D73688"/>
    <w:rsid w:val="00D74F3B"/>
    <w:rsid w:val="00D83033"/>
    <w:rsid w:val="00D83C36"/>
    <w:rsid w:val="00D868AF"/>
    <w:rsid w:val="00D9020A"/>
    <w:rsid w:val="00D960DB"/>
    <w:rsid w:val="00D97A94"/>
    <w:rsid w:val="00DA26ED"/>
    <w:rsid w:val="00DA526D"/>
    <w:rsid w:val="00DA57F0"/>
    <w:rsid w:val="00DA6214"/>
    <w:rsid w:val="00DB1534"/>
    <w:rsid w:val="00DB26C0"/>
    <w:rsid w:val="00DC1B58"/>
    <w:rsid w:val="00DC2BDA"/>
    <w:rsid w:val="00DC31CE"/>
    <w:rsid w:val="00DC4443"/>
    <w:rsid w:val="00DC52A8"/>
    <w:rsid w:val="00DE0577"/>
    <w:rsid w:val="00DE0EDC"/>
    <w:rsid w:val="00DE268C"/>
    <w:rsid w:val="00DE3594"/>
    <w:rsid w:val="00DE51B3"/>
    <w:rsid w:val="00DF1DC4"/>
    <w:rsid w:val="00DF374A"/>
    <w:rsid w:val="00DF5907"/>
    <w:rsid w:val="00E001DA"/>
    <w:rsid w:val="00E01ACB"/>
    <w:rsid w:val="00E04CD0"/>
    <w:rsid w:val="00E057E1"/>
    <w:rsid w:val="00E072B7"/>
    <w:rsid w:val="00E12002"/>
    <w:rsid w:val="00E126FB"/>
    <w:rsid w:val="00E14F2F"/>
    <w:rsid w:val="00E16242"/>
    <w:rsid w:val="00E164AA"/>
    <w:rsid w:val="00E20694"/>
    <w:rsid w:val="00E23166"/>
    <w:rsid w:val="00E243A0"/>
    <w:rsid w:val="00E2444C"/>
    <w:rsid w:val="00E25337"/>
    <w:rsid w:val="00E260E0"/>
    <w:rsid w:val="00E30CD2"/>
    <w:rsid w:val="00E30DBB"/>
    <w:rsid w:val="00E31DA0"/>
    <w:rsid w:val="00E3477D"/>
    <w:rsid w:val="00E35CAA"/>
    <w:rsid w:val="00E4238F"/>
    <w:rsid w:val="00E42C4B"/>
    <w:rsid w:val="00E44F76"/>
    <w:rsid w:val="00E45351"/>
    <w:rsid w:val="00E45F61"/>
    <w:rsid w:val="00E50336"/>
    <w:rsid w:val="00E53BDF"/>
    <w:rsid w:val="00E55C1C"/>
    <w:rsid w:val="00E56E97"/>
    <w:rsid w:val="00E60FD0"/>
    <w:rsid w:val="00E634ED"/>
    <w:rsid w:val="00E64249"/>
    <w:rsid w:val="00E65446"/>
    <w:rsid w:val="00E7002E"/>
    <w:rsid w:val="00E71A42"/>
    <w:rsid w:val="00E74281"/>
    <w:rsid w:val="00E74C93"/>
    <w:rsid w:val="00E75B5E"/>
    <w:rsid w:val="00E769DA"/>
    <w:rsid w:val="00E76F5C"/>
    <w:rsid w:val="00E80AEE"/>
    <w:rsid w:val="00E81DC8"/>
    <w:rsid w:val="00E84E15"/>
    <w:rsid w:val="00E91DA0"/>
    <w:rsid w:val="00E91E94"/>
    <w:rsid w:val="00E91FDF"/>
    <w:rsid w:val="00E92827"/>
    <w:rsid w:val="00E93372"/>
    <w:rsid w:val="00E94957"/>
    <w:rsid w:val="00E96086"/>
    <w:rsid w:val="00EA16EA"/>
    <w:rsid w:val="00EA6422"/>
    <w:rsid w:val="00EA6F66"/>
    <w:rsid w:val="00EA784C"/>
    <w:rsid w:val="00EB18B1"/>
    <w:rsid w:val="00EB21B4"/>
    <w:rsid w:val="00EB2673"/>
    <w:rsid w:val="00EB355A"/>
    <w:rsid w:val="00EB60F1"/>
    <w:rsid w:val="00EC64B9"/>
    <w:rsid w:val="00ED30DE"/>
    <w:rsid w:val="00ED3A5D"/>
    <w:rsid w:val="00ED3B0D"/>
    <w:rsid w:val="00ED4BAD"/>
    <w:rsid w:val="00ED64F3"/>
    <w:rsid w:val="00EE0374"/>
    <w:rsid w:val="00EE0AF8"/>
    <w:rsid w:val="00EE152E"/>
    <w:rsid w:val="00EE5A38"/>
    <w:rsid w:val="00EE5BAE"/>
    <w:rsid w:val="00EE77EF"/>
    <w:rsid w:val="00EF1E48"/>
    <w:rsid w:val="00EF31B8"/>
    <w:rsid w:val="00EF75E7"/>
    <w:rsid w:val="00F00464"/>
    <w:rsid w:val="00F00733"/>
    <w:rsid w:val="00F0136C"/>
    <w:rsid w:val="00F059C0"/>
    <w:rsid w:val="00F05E1A"/>
    <w:rsid w:val="00F11327"/>
    <w:rsid w:val="00F11CC3"/>
    <w:rsid w:val="00F12073"/>
    <w:rsid w:val="00F13422"/>
    <w:rsid w:val="00F14094"/>
    <w:rsid w:val="00F20590"/>
    <w:rsid w:val="00F21966"/>
    <w:rsid w:val="00F2517C"/>
    <w:rsid w:val="00F25F3E"/>
    <w:rsid w:val="00F26CEB"/>
    <w:rsid w:val="00F26F38"/>
    <w:rsid w:val="00F27D48"/>
    <w:rsid w:val="00F30D24"/>
    <w:rsid w:val="00F3359E"/>
    <w:rsid w:val="00F35930"/>
    <w:rsid w:val="00F36D4A"/>
    <w:rsid w:val="00F37847"/>
    <w:rsid w:val="00F43D78"/>
    <w:rsid w:val="00F45299"/>
    <w:rsid w:val="00F47146"/>
    <w:rsid w:val="00F510A4"/>
    <w:rsid w:val="00F5187F"/>
    <w:rsid w:val="00F52A89"/>
    <w:rsid w:val="00F54994"/>
    <w:rsid w:val="00F55B96"/>
    <w:rsid w:val="00F5679A"/>
    <w:rsid w:val="00F610A1"/>
    <w:rsid w:val="00F6424C"/>
    <w:rsid w:val="00F64995"/>
    <w:rsid w:val="00F6715B"/>
    <w:rsid w:val="00F744EE"/>
    <w:rsid w:val="00F74EA8"/>
    <w:rsid w:val="00F759D8"/>
    <w:rsid w:val="00F80C2A"/>
    <w:rsid w:val="00F81E81"/>
    <w:rsid w:val="00F856A0"/>
    <w:rsid w:val="00F91C69"/>
    <w:rsid w:val="00F9504D"/>
    <w:rsid w:val="00F95187"/>
    <w:rsid w:val="00F9699A"/>
    <w:rsid w:val="00F973E1"/>
    <w:rsid w:val="00F978CB"/>
    <w:rsid w:val="00F97EAD"/>
    <w:rsid w:val="00FA3C46"/>
    <w:rsid w:val="00FA3DCC"/>
    <w:rsid w:val="00FA50DF"/>
    <w:rsid w:val="00FA63A2"/>
    <w:rsid w:val="00FA724E"/>
    <w:rsid w:val="00FA7727"/>
    <w:rsid w:val="00FB17B7"/>
    <w:rsid w:val="00FB6686"/>
    <w:rsid w:val="00FC132A"/>
    <w:rsid w:val="00FC4D99"/>
    <w:rsid w:val="00FC4E72"/>
    <w:rsid w:val="00FC562D"/>
    <w:rsid w:val="00FC6D5B"/>
    <w:rsid w:val="00FD0983"/>
    <w:rsid w:val="00FD21C5"/>
    <w:rsid w:val="00FD6FB0"/>
    <w:rsid w:val="00FE045C"/>
    <w:rsid w:val="00FE1D0D"/>
    <w:rsid w:val="00FE23D8"/>
    <w:rsid w:val="00FE26CE"/>
    <w:rsid w:val="00FE515A"/>
    <w:rsid w:val="00FE7745"/>
    <w:rsid w:val="00FF35C6"/>
    <w:rsid w:val="00FF6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71B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D2E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2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01B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01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401BC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1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01B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BC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Bullet"/>
    <w:basedOn w:val="a"/>
    <w:autoRedefine/>
    <w:unhideWhenUsed/>
    <w:rsid w:val="00AD4208"/>
    <w:pPr>
      <w:spacing w:line="360" w:lineRule="auto"/>
      <w:jc w:val="both"/>
    </w:pPr>
    <w:rPr>
      <w:b/>
      <w:i/>
      <w:sz w:val="32"/>
      <w:szCs w:val="32"/>
    </w:rPr>
  </w:style>
  <w:style w:type="paragraph" w:styleId="aa">
    <w:name w:val="Body Text"/>
    <w:basedOn w:val="a"/>
    <w:link w:val="ab"/>
    <w:unhideWhenUsed/>
    <w:rsid w:val="003347E3"/>
    <w:rPr>
      <w:sz w:val="32"/>
      <w:szCs w:val="20"/>
    </w:rPr>
  </w:style>
  <w:style w:type="character" w:customStyle="1" w:styleId="ab">
    <w:name w:val="Основной текст Знак"/>
    <w:basedOn w:val="a0"/>
    <w:link w:val="aa"/>
    <w:rsid w:val="003347E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1">
    <w:name w:val="Body Text Indent 2"/>
    <w:basedOn w:val="a"/>
    <w:link w:val="22"/>
    <w:unhideWhenUsed/>
    <w:rsid w:val="003347E3"/>
    <w:pPr>
      <w:spacing w:line="360" w:lineRule="auto"/>
      <w:ind w:left="360"/>
    </w:pPr>
    <w:rPr>
      <w:b/>
      <w:sz w:val="32"/>
      <w:szCs w:val="20"/>
    </w:rPr>
  </w:style>
  <w:style w:type="character" w:customStyle="1" w:styleId="22">
    <w:name w:val="Основной текст с отступом 2 Знак"/>
    <w:basedOn w:val="a0"/>
    <w:link w:val="21"/>
    <w:rsid w:val="003347E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210">
    <w:name w:val="Основной текст с отступом 21"/>
    <w:basedOn w:val="a"/>
    <w:rsid w:val="003347E3"/>
    <w:pPr>
      <w:suppressAutoHyphens/>
      <w:spacing w:line="360" w:lineRule="auto"/>
      <w:ind w:left="360"/>
    </w:pPr>
    <w:rPr>
      <w:b/>
      <w:sz w:val="32"/>
      <w:szCs w:val="20"/>
      <w:lang w:eastAsia="ar-SA"/>
    </w:rPr>
  </w:style>
  <w:style w:type="table" w:styleId="ac">
    <w:name w:val="Table Grid"/>
    <w:basedOn w:val="a1"/>
    <w:uiPriority w:val="59"/>
    <w:rsid w:val="005E5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qFormat/>
    <w:rsid w:val="004E69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71B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2E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2E9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rsid w:val="009D2E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ormattext">
    <w:name w:val="formattext"/>
    <w:basedOn w:val="a"/>
    <w:rsid w:val="00E164AA"/>
    <w:pPr>
      <w:spacing w:before="100" w:beforeAutospacing="1" w:after="100" w:afterAutospacing="1"/>
    </w:pPr>
  </w:style>
  <w:style w:type="character" w:styleId="ae">
    <w:name w:val="Hyperlink"/>
    <w:uiPriority w:val="99"/>
    <w:rsid w:val="00EB355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3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5439891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871001187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48060-1CAB-444B-9AB9-239F8ADA7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24</Pages>
  <Words>3569</Words>
  <Characters>20346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 pc</cp:lastModifiedBy>
  <cp:revision>72</cp:revision>
  <cp:lastPrinted>2020-02-21T08:15:00Z</cp:lastPrinted>
  <dcterms:created xsi:type="dcterms:W3CDTF">2020-01-24T07:55:00Z</dcterms:created>
  <dcterms:modified xsi:type="dcterms:W3CDTF">2021-05-24T07:53:00Z</dcterms:modified>
</cp:coreProperties>
</file>