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ABA" w:rsidRDefault="008C0ABA"/>
    <w:p w:rsidR="00327B30" w:rsidRDefault="008C0ABA" w:rsidP="00327B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B30">
        <w:rPr>
          <w:rFonts w:ascii="Times New Roman" w:hAnsi="Times New Roman" w:cs="Times New Roman"/>
          <w:b/>
          <w:sz w:val="24"/>
          <w:szCs w:val="24"/>
        </w:rPr>
        <w:t xml:space="preserve">О «горячей линии» </w:t>
      </w:r>
    </w:p>
    <w:p w:rsidR="008C0ABA" w:rsidRPr="00327B30" w:rsidRDefault="008C0ABA" w:rsidP="00327B30">
      <w:pPr>
        <w:jc w:val="center"/>
        <w:rPr>
          <w:rFonts w:ascii="Times New Roman" w:hAnsi="Times New Roman" w:cs="Times New Roman"/>
          <w:sz w:val="24"/>
          <w:szCs w:val="24"/>
        </w:rPr>
      </w:pPr>
      <w:r w:rsidRPr="00327B30">
        <w:rPr>
          <w:rFonts w:ascii="Times New Roman" w:hAnsi="Times New Roman" w:cs="Times New Roman"/>
          <w:b/>
          <w:sz w:val="24"/>
          <w:szCs w:val="24"/>
        </w:rPr>
        <w:t xml:space="preserve">по контролю за оборотом </w:t>
      </w:r>
      <w:proofErr w:type="spellStart"/>
      <w:r w:rsidRPr="00327B30">
        <w:rPr>
          <w:rFonts w:ascii="Times New Roman" w:hAnsi="Times New Roman" w:cs="Times New Roman"/>
          <w:b/>
          <w:sz w:val="24"/>
          <w:szCs w:val="24"/>
        </w:rPr>
        <w:t>некурительнойникотиносодержащей</w:t>
      </w:r>
      <w:proofErr w:type="spellEnd"/>
      <w:r w:rsidRPr="00327B30">
        <w:rPr>
          <w:rFonts w:ascii="Times New Roman" w:hAnsi="Times New Roman" w:cs="Times New Roman"/>
          <w:b/>
          <w:sz w:val="24"/>
          <w:szCs w:val="24"/>
        </w:rPr>
        <w:t xml:space="preserve"> продукции</w:t>
      </w:r>
      <w:r w:rsidRPr="00327B30">
        <w:rPr>
          <w:rFonts w:ascii="Times New Roman" w:hAnsi="Times New Roman" w:cs="Times New Roman"/>
          <w:sz w:val="24"/>
          <w:szCs w:val="24"/>
        </w:rPr>
        <w:t>.</w:t>
      </w:r>
    </w:p>
    <w:p w:rsidR="008C0ABA" w:rsidRPr="00327B30" w:rsidRDefault="008C0ABA" w:rsidP="00327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602" w:rsidRPr="00327B30" w:rsidRDefault="00CE5BD7" w:rsidP="0032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30">
        <w:rPr>
          <w:rFonts w:ascii="Times New Roman" w:hAnsi="Times New Roman" w:cs="Times New Roman"/>
          <w:sz w:val="24"/>
          <w:szCs w:val="24"/>
        </w:rPr>
        <w:t xml:space="preserve">В период с 20 января по 03 февраля 20 года в Управление Роспотребнадзора по Курской области будет организована работа « Горячей линии» по </w:t>
      </w:r>
      <w:proofErr w:type="spellStart"/>
      <w:r w:rsidRPr="00327B30">
        <w:rPr>
          <w:rFonts w:ascii="Times New Roman" w:hAnsi="Times New Roman" w:cs="Times New Roman"/>
          <w:sz w:val="24"/>
          <w:szCs w:val="24"/>
        </w:rPr>
        <w:t>некурительнойникотисодержащей</w:t>
      </w:r>
      <w:proofErr w:type="spellEnd"/>
      <w:r w:rsidRPr="00327B30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CE5BD7" w:rsidRPr="00327B30" w:rsidRDefault="00CE5BD7" w:rsidP="0032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B30">
        <w:rPr>
          <w:rFonts w:ascii="Times New Roman" w:hAnsi="Times New Roman" w:cs="Times New Roman"/>
          <w:sz w:val="24"/>
          <w:szCs w:val="24"/>
        </w:rPr>
        <w:t xml:space="preserve">Специалисты  Управления информируют население о запрещенное </w:t>
      </w:r>
      <w:proofErr w:type="spellStart"/>
      <w:r w:rsidRPr="00327B30">
        <w:rPr>
          <w:rFonts w:ascii="Times New Roman" w:hAnsi="Times New Roman" w:cs="Times New Roman"/>
          <w:sz w:val="24"/>
          <w:szCs w:val="24"/>
        </w:rPr>
        <w:t>некурительнойникотиносодержащей</w:t>
      </w:r>
      <w:proofErr w:type="spellEnd"/>
      <w:r w:rsidRPr="00327B30">
        <w:rPr>
          <w:rFonts w:ascii="Times New Roman" w:hAnsi="Times New Roman" w:cs="Times New Roman"/>
          <w:sz w:val="24"/>
          <w:szCs w:val="24"/>
        </w:rPr>
        <w:t xml:space="preserve">  продукции и рисках ее употребления. По </w:t>
      </w:r>
      <w:proofErr w:type="spellStart"/>
      <w:r w:rsidRPr="00327B30">
        <w:rPr>
          <w:rFonts w:ascii="Times New Roman" w:hAnsi="Times New Roman" w:cs="Times New Roman"/>
          <w:sz w:val="24"/>
          <w:szCs w:val="24"/>
        </w:rPr>
        <w:t>результататм</w:t>
      </w:r>
      <w:proofErr w:type="spellEnd"/>
      <w:r w:rsidRPr="00327B30">
        <w:rPr>
          <w:rFonts w:ascii="Times New Roman" w:hAnsi="Times New Roman" w:cs="Times New Roman"/>
          <w:sz w:val="24"/>
          <w:szCs w:val="24"/>
        </w:rPr>
        <w:t xml:space="preserve"> проведенных </w:t>
      </w:r>
      <w:proofErr w:type="spellStart"/>
      <w:r w:rsidRPr="00327B30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327B30">
        <w:rPr>
          <w:rFonts w:ascii="Times New Roman" w:hAnsi="Times New Roman" w:cs="Times New Roman"/>
          <w:sz w:val="24"/>
          <w:szCs w:val="24"/>
        </w:rPr>
        <w:t xml:space="preserve"> исследований в указанной продукции никотин обнаружен в концентрациях, превышающих допустимое содержание в сравнение с нормативом для табачной продукции в 20-30 раз и соответствует о одномоментному выкуриванию 20-30 сигарет. Граждане могут зад</w:t>
      </w:r>
      <w:r w:rsidR="008C0ABA" w:rsidRPr="00327B30">
        <w:rPr>
          <w:rFonts w:ascii="Times New Roman" w:hAnsi="Times New Roman" w:cs="Times New Roman"/>
          <w:sz w:val="24"/>
          <w:szCs w:val="24"/>
        </w:rPr>
        <w:t>а</w:t>
      </w:r>
      <w:r w:rsidRPr="00327B30">
        <w:rPr>
          <w:rFonts w:ascii="Times New Roman" w:hAnsi="Times New Roman" w:cs="Times New Roman"/>
          <w:sz w:val="24"/>
          <w:szCs w:val="24"/>
        </w:rPr>
        <w:t>вать свои вопросы в рабочие дни с 9</w:t>
      </w:r>
      <w:r w:rsidR="008C0ABA" w:rsidRPr="00327B30">
        <w:rPr>
          <w:rFonts w:ascii="Times New Roman" w:hAnsi="Times New Roman" w:cs="Times New Roman"/>
          <w:sz w:val="24"/>
          <w:szCs w:val="24"/>
        </w:rPr>
        <w:t>-</w:t>
      </w:r>
      <w:r w:rsidRPr="00327B30">
        <w:rPr>
          <w:rFonts w:ascii="Times New Roman" w:hAnsi="Times New Roman" w:cs="Times New Roman"/>
          <w:sz w:val="24"/>
          <w:szCs w:val="24"/>
        </w:rPr>
        <w:t>00 до 17</w:t>
      </w:r>
      <w:r w:rsidR="008C0ABA" w:rsidRPr="00327B30">
        <w:rPr>
          <w:rFonts w:ascii="Times New Roman" w:hAnsi="Times New Roman" w:cs="Times New Roman"/>
          <w:sz w:val="24"/>
          <w:szCs w:val="24"/>
        </w:rPr>
        <w:t>-</w:t>
      </w:r>
      <w:r w:rsidRPr="00327B30">
        <w:rPr>
          <w:rFonts w:ascii="Times New Roman" w:hAnsi="Times New Roman" w:cs="Times New Roman"/>
          <w:sz w:val="24"/>
          <w:szCs w:val="24"/>
        </w:rPr>
        <w:t>00</w:t>
      </w:r>
      <w:r w:rsidR="008C0ABA" w:rsidRPr="00327B30">
        <w:rPr>
          <w:rFonts w:ascii="Times New Roman" w:hAnsi="Times New Roman" w:cs="Times New Roman"/>
          <w:sz w:val="24"/>
          <w:szCs w:val="24"/>
        </w:rPr>
        <w:t xml:space="preserve">  часов</w:t>
      </w:r>
      <w:r w:rsidRPr="00327B30">
        <w:rPr>
          <w:rFonts w:ascii="Times New Roman" w:hAnsi="Times New Roman" w:cs="Times New Roman"/>
          <w:sz w:val="24"/>
          <w:szCs w:val="24"/>
        </w:rPr>
        <w:t>, в пятницу- с 9</w:t>
      </w:r>
      <w:r w:rsidR="008C0ABA" w:rsidRPr="00327B30">
        <w:rPr>
          <w:rFonts w:ascii="Times New Roman" w:hAnsi="Times New Roman" w:cs="Times New Roman"/>
          <w:sz w:val="24"/>
          <w:szCs w:val="24"/>
        </w:rPr>
        <w:t>-</w:t>
      </w:r>
      <w:r w:rsidRPr="00327B30">
        <w:rPr>
          <w:rFonts w:ascii="Times New Roman" w:hAnsi="Times New Roman" w:cs="Times New Roman"/>
          <w:sz w:val="24"/>
          <w:szCs w:val="24"/>
        </w:rPr>
        <w:t>00 до 16</w:t>
      </w:r>
      <w:r w:rsidR="008C0ABA" w:rsidRPr="00327B30">
        <w:rPr>
          <w:rFonts w:ascii="Times New Roman" w:hAnsi="Times New Roman" w:cs="Times New Roman"/>
          <w:sz w:val="24"/>
          <w:szCs w:val="24"/>
        </w:rPr>
        <w:t>-</w:t>
      </w:r>
      <w:r w:rsidRPr="00327B30">
        <w:rPr>
          <w:rFonts w:ascii="Times New Roman" w:hAnsi="Times New Roman" w:cs="Times New Roman"/>
          <w:sz w:val="24"/>
          <w:szCs w:val="24"/>
        </w:rPr>
        <w:t>00</w:t>
      </w:r>
      <w:r w:rsidR="008C0ABA" w:rsidRPr="00327B3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27B30">
        <w:rPr>
          <w:rFonts w:ascii="Times New Roman" w:hAnsi="Times New Roman" w:cs="Times New Roman"/>
          <w:sz w:val="24"/>
          <w:szCs w:val="24"/>
        </w:rPr>
        <w:t>, с перерывом с 13</w:t>
      </w:r>
      <w:r w:rsidR="008C0ABA" w:rsidRPr="00327B30">
        <w:rPr>
          <w:rFonts w:ascii="Times New Roman" w:hAnsi="Times New Roman" w:cs="Times New Roman"/>
          <w:sz w:val="24"/>
          <w:szCs w:val="24"/>
        </w:rPr>
        <w:t>-</w:t>
      </w:r>
      <w:r w:rsidRPr="00327B30">
        <w:rPr>
          <w:rFonts w:ascii="Times New Roman" w:hAnsi="Times New Roman" w:cs="Times New Roman"/>
          <w:sz w:val="24"/>
          <w:szCs w:val="24"/>
        </w:rPr>
        <w:t>00 до 14</w:t>
      </w:r>
      <w:r w:rsidR="008C0ABA" w:rsidRPr="00327B30">
        <w:rPr>
          <w:rFonts w:ascii="Times New Roman" w:hAnsi="Times New Roman" w:cs="Times New Roman"/>
          <w:sz w:val="24"/>
          <w:szCs w:val="24"/>
        </w:rPr>
        <w:t>-</w:t>
      </w:r>
      <w:r w:rsidRPr="00327B30">
        <w:rPr>
          <w:rFonts w:ascii="Times New Roman" w:hAnsi="Times New Roman" w:cs="Times New Roman"/>
          <w:sz w:val="24"/>
          <w:szCs w:val="24"/>
        </w:rPr>
        <w:t>00</w:t>
      </w:r>
      <w:r w:rsidR="008C0ABA" w:rsidRPr="00327B3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327B30">
        <w:rPr>
          <w:rFonts w:ascii="Times New Roman" w:hAnsi="Times New Roman" w:cs="Times New Roman"/>
          <w:sz w:val="24"/>
          <w:szCs w:val="24"/>
        </w:rPr>
        <w:t>, по телефонам центрального аппарата Управления и его территориальных отделов:</w:t>
      </w:r>
    </w:p>
    <w:p w:rsidR="00327B30" w:rsidRDefault="00327B30" w:rsidP="00327B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BD7" w:rsidRPr="00327B30" w:rsidRDefault="00CE5BD7" w:rsidP="00327B30">
      <w:pPr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B30">
        <w:rPr>
          <w:rFonts w:ascii="Times New Roman" w:hAnsi="Times New Roman" w:cs="Times New Roman"/>
          <w:b/>
          <w:sz w:val="24"/>
          <w:szCs w:val="24"/>
        </w:rPr>
        <w:t>- Курчатовском</w:t>
      </w:r>
      <w:r w:rsidR="00785EF2" w:rsidRPr="00327B3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002C83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 w:rsidR="00002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EF2" w:rsidRPr="00327B30">
        <w:rPr>
          <w:rFonts w:ascii="Times New Roman" w:hAnsi="Times New Roman" w:cs="Times New Roman"/>
          <w:b/>
          <w:sz w:val="24"/>
          <w:szCs w:val="24"/>
        </w:rPr>
        <w:t xml:space="preserve"> 8(47140) 2-14-88;</w:t>
      </w:r>
    </w:p>
    <w:p w:rsidR="00785EF2" w:rsidRPr="00327B30" w:rsidRDefault="00785EF2" w:rsidP="00327B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7B30">
        <w:rPr>
          <w:rFonts w:ascii="Times New Roman" w:hAnsi="Times New Roman" w:cs="Times New Roman"/>
          <w:sz w:val="24"/>
          <w:szCs w:val="24"/>
        </w:rPr>
        <w:t>Информируем также, что для потребителей работает телефон Единого консультационного центра Роспотребнадзора 8-800-555-49-43</w:t>
      </w:r>
    </w:p>
    <w:sectPr w:rsidR="00785EF2" w:rsidRPr="00327B30" w:rsidSect="00C1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2602"/>
    <w:rsid w:val="00002C83"/>
    <w:rsid w:val="00327B30"/>
    <w:rsid w:val="00785EF2"/>
    <w:rsid w:val="008C0ABA"/>
    <w:rsid w:val="00C14694"/>
    <w:rsid w:val="00CE5BD7"/>
    <w:rsid w:val="00E5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2020-01-23T09:36:00Z</cp:lastPrinted>
  <dcterms:created xsi:type="dcterms:W3CDTF">2020-01-23T07:18:00Z</dcterms:created>
  <dcterms:modified xsi:type="dcterms:W3CDTF">2020-01-23T13:24:00Z</dcterms:modified>
</cp:coreProperties>
</file>