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A3" w:rsidRDefault="00AA1AA3" w:rsidP="00AA1AA3">
      <w:pPr>
        <w:pStyle w:val="a8"/>
      </w:pPr>
      <w:r>
        <w:rPr>
          <w:noProof/>
          <w:lang w:eastAsia="ru-RU"/>
        </w:rPr>
        <w:drawing>
          <wp:inline distT="0" distB="0" distL="0" distR="0" wp14:anchorId="61201D74" wp14:editId="2816E2BA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A3" w:rsidRPr="00CB3098" w:rsidRDefault="00AA1AA3" w:rsidP="00AA1AA3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AA1AA3" w:rsidRDefault="00AA1AA3" w:rsidP="00AA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1A" w:rsidRPr="00AA1AA3" w:rsidRDefault="00AA1AA3" w:rsidP="00AA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Реки «Кур»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Стуженё</w:t>
      </w:r>
      <w:r w:rsidR="00A5621A" w:rsidRPr="00AA1AA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A5621A" w:rsidRPr="00AA1AA3">
        <w:rPr>
          <w:rFonts w:ascii="Times New Roman" w:hAnsi="Times New Roman" w:cs="Times New Roman"/>
          <w:b/>
          <w:sz w:val="28"/>
          <w:szCs w:val="28"/>
        </w:rPr>
        <w:t>»</w:t>
      </w:r>
      <w:r w:rsidRPr="00AA1AA3">
        <w:rPr>
          <w:rFonts w:ascii="Times New Roman" w:hAnsi="Times New Roman" w:cs="Times New Roman"/>
          <w:b/>
          <w:sz w:val="28"/>
          <w:szCs w:val="28"/>
        </w:rPr>
        <w:t xml:space="preserve"> в Курской области</w:t>
      </w:r>
      <w:r w:rsidR="00A5621A" w:rsidRPr="00AA1AA3">
        <w:rPr>
          <w:rFonts w:ascii="Times New Roman" w:hAnsi="Times New Roman" w:cs="Times New Roman"/>
          <w:b/>
          <w:sz w:val="28"/>
          <w:szCs w:val="28"/>
        </w:rPr>
        <w:t xml:space="preserve"> внесли в каталог географических названий</w:t>
      </w:r>
    </w:p>
    <w:p w:rsidR="00A5621A" w:rsidRPr="00992D1F" w:rsidRDefault="00A5621A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1A" w:rsidRPr="00992D1F" w:rsidRDefault="00A5621A" w:rsidP="008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Курского Росреестра Государственный каталог географических названий пополнился сведениями о </w:t>
      </w:r>
      <w:r w:rsidR="00AA1AA3">
        <w:rPr>
          <w:rFonts w:ascii="Times New Roman" w:hAnsi="Times New Roman" w:cs="Times New Roman"/>
          <w:color w:val="000000" w:themeColor="text1"/>
          <w:sz w:val="28"/>
          <w:szCs w:val="28"/>
        </w:rPr>
        <w:t>малой реке «Кур» и реке «</w:t>
      </w:r>
      <w:proofErr w:type="spellStart"/>
      <w:r w:rsidR="00AA1AA3">
        <w:rPr>
          <w:rFonts w:ascii="Times New Roman" w:hAnsi="Times New Roman" w:cs="Times New Roman"/>
          <w:color w:val="000000" w:themeColor="text1"/>
          <w:sz w:val="28"/>
          <w:szCs w:val="28"/>
        </w:rPr>
        <w:t>Стуженё</w:t>
      </w:r>
      <w:r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5621A" w:rsidRPr="00992D1F" w:rsidRDefault="00A5621A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1A" w:rsidRPr="00992D1F" w:rsidRDefault="003618D2" w:rsidP="008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B6E9D" w:rsidRPr="00992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сегодняшний день в </w:t>
      </w:r>
      <w:r w:rsidR="00A5621A" w:rsidRPr="00992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каталоге содержится около 4</w:t>
      </w:r>
      <w:r w:rsidR="00AA1A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5621A" w:rsidRPr="00992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тыс. географических объектов Курской области. Это населенные пункты, реки, </w:t>
      </w:r>
      <w:r w:rsidRPr="00992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урочища, озера и др.»,</w:t>
      </w:r>
      <w:r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A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55E">
        <w:rPr>
          <w:rFonts w:ascii="Times New Roman" w:hAnsi="Times New Roman" w:cs="Times New Roman"/>
          <w:color w:val="000000" w:themeColor="text1"/>
          <w:sz w:val="28"/>
          <w:szCs w:val="28"/>
        </w:rPr>
        <w:t>сообщила начальник</w:t>
      </w:r>
      <w:bookmarkStart w:id="0" w:name="_GoBack"/>
      <w:bookmarkEnd w:id="0"/>
      <w:r w:rsidR="00EB6E9D"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геодезии и картографии </w:t>
      </w:r>
      <w:r w:rsidR="00A02AB8"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Росреестра по Курской области </w:t>
      </w:r>
      <w:r w:rsidR="00EB6E9D"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Наталия Касьянова. </w:t>
      </w:r>
    </w:p>
    <w:p w:rsidR="00E153DE" w:rsidRPr="00992D1F" w:rsidRDefault="00992D1F" w:rsidP="008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D1F" w:rsidRPr="00992D1F" w:rsidRDefault="00992D1F" w:rsidP="00992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D1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Государственный каталог географических названий </w:t>
      </w:r>
      <w:r w:rsidRPr="00992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 в целях обеспечения единообразного и устойчивого употребления в Российской Федерации наименований географических объектов и сохранения указанных наименований.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допускаются. Государственный каталог географических названий по каждому субъекту Российской Федерации</w:t>
      </w:r>
      <w:r w:rsidR="007917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том числе по Курской области </w:t>
      </w:r>
      <w:r w:rsidRPr="00992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 на сайте </w:t>
      </w:r>
      <w:hyperlink r:id="rId5" w:history="1">
        <w:r w:rsidR="00791748" w:rsidRPr="00CA2328">
          <w:rPr>
            <w:rStyle w:val="a6"/>
            <w:rFonts w:ascii="Times New Roman" w:hAnsi="Times New Roman" w:cs="Times New Roman"/>
            <w:sz w:val="28"/>
            <w:szCs w:val="28"/>
          </w:rPr>
          <w:t>https://cgkipd.ru/science/names/reestry-gkgn.php</w:t>
        </w:r>
      </w:hyperlink>
      <w:r w:rsidR="00791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3DE" w:rsidRPr="00992D1F" w:rsidRDefault="00E153DE" w:rsidP="008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21A" w:rsidRDefault="00A5621A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A6" w:rsidRDefault="00BC3BA6" w:rsidP="00BC3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19B" w:rsidRDefault="00CF619B" w:rsidP="00BC3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BA6" w:rsidRDefault="00BC3BA6" w:rsidP="00CF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A6" w:rsidRDefault="00BC3BA6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A6" w:rsidRDefault="00BC3BA6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A6" w:rsidRDefault="00BC3BA6" w:rsidP="00B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0B9" w:rsidRPr="00BC3BA6" w:rsidRDefault="00BC3BA6">
      <w:pPr>
        <w:rPr>
          <w:rFonts w:ascii="Times New Roman" w:hAnsi="Times New Roman" w:cs="Times New Roman"/>
          <w:sz w:val="26"/>
          <w:szCs w:val="26"/>
        </w:rPr>
      </w:pPr>
      <w:r w:rsidRPr="00BC3BA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B00B9" w:rsidRPr="00BC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7D"/>
    <w:rsid w:val="002F387D"/>
    <w:rsid w:val="003618D2"/>
    <w:rsid w:val="0056638F"/>
    <w:rsid w:val="007665F6"/>
    <w:rsid w:val="00770294"/>
    <w:rsid w:val="00791748"/>
    <w:rsid w:val="00854DF8"/>
    <w:rsid w:val="00992D1F"/>
    <w:rsid w:val="00A02AB8"/>
    <w:rsid w:val="00A5621A"/>
    <w:rsid w:val="00AA1AA3"/>
    <w:rsid w:val="00B04066"/>
    <w:rsid w:val="00BC3BA6"/>
    <w:rsid w:val="00CB0ACC"/>
    <w:rsid w:val="00CF619B"/>
    <w:rsid w:val="00D4082F"/>
    <w:rsid w:val="00DE655E"/>
    <w:rsid w:val="00E153DE"/>
    <w:rsid w:val="00EB6E9D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A48"/>
  <w15:chartTrackingRefBased/>
  <w15:docId w15:val="{3203ADC8-910C-4DB4-AAF0-DDD8808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8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92D1F"/>
    <w:rPr>
      <w:b/>
      <w:bCs/>
    </w:rPr>
  </w:style>
  <w:style w:type="character" w:styleId="a6">
    <w:name w:val="Hyperlink"/>
    <w:basedOn w:val="a0"/>
    <w:uiPriority w:val="99"/>
    <w:unhideWhenUsed/>
    <w:rsid w:val="00992D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2D1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1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ipd.ru/science/names/reestry-gkgn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Наталия Анатолиевна</dc:creator>
  <cp:keywords/>
  <dc:description/>
  <cp:lastModifiedBy>Башкеева Анастасия Алексеевна</cp:lastModifiedBy>
  <cp:revision>4</cp:revision>
  <cp:lastPrinted>2022-07-21T07:56:00Z</cp:lastPrinted>
  <dcterms:created xsi:type="dcterms:W3CDTF">2022-07-25T11:22:00Z</dcterms:created>
  <dcterms:modified xsi:type="dcterms:W3CDTF">2022-07-25T12:11:00Z</dcterms:modified>
</cp:coreProperties>
</file>