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1B1AE5">
        <w:rPr>
          <w:b/>
          <w:sz w:val="24"/>
          <w:szCs w:val="24"/>
        </w:rPr>
        <w:t>ПАМЯТКА</w:t>
      </w:r>
    </w:p>
    <w:p w:rsidR="001B1AE5" w:rsidRPr="008E03DF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pacing w:val="-4"/>
          <w:sz w:val="24"/>
          <w:szCs w:val="24"/>
        </w:rPr>
      </w:pPr>
      <w:r w:rsidRPr="008E03DF">
        <w:rPr>
          <w:b/>
          <w:spacing w:val="-4"/>
          <w:sz w:val="24"/>
          <w:szCs w:val="24"/>
        </w:rPr>
        <w:t>О ПОРЯДКЕ ПРОВЕДЕНИЯ ЗЕМЛЯНЫХ РАБОТ В ОХРАНН</w:t>
      </w:r>
      <w:r w:rsidR="008E03DF" w:rsidRPr="008E03DF">
        <w:rPr>
          <w:b/>
          <w:spacing w:val="-4"/>
          <w:sz w:val="24"/>
          <w:szCs w:val="24"/>
        </w:rPr>
        <w:t>ЫХ</w:t>
      </w:r>
      <w:r w:rsidRPr="008E03DF">
        <w:rPr>
          <w:b/>
          <w:spacing w:val="-4"/>
          <w:sz w:val="24"/>
          <w:szCs w:val="24"/>
        </w:rPr>
        <w:t xml:space="preserve"> ЗОН</w:t>
      </w:r>
      <w:r w:rsidR="008E03DF" w:rsidRPr="008E03DF">
        <w:rPr>
          <w:b/>
          <w:spacing w:val="-4"/>
          <w:sz w:val="24"/>
          <w:szCs w:val="24"/>
        </w:rPr>
        <w:t>АХ</w:t>
      </w:r>
      <w:r w:rsidRPr="008E03DF">
        <w:rPr>
          <w:b/>
          <w:spacing w:val="-4"/>
          <w:sz w:val="24"/>
          <w:szCs w:val="24"/>
        </w:rPr>
        <w:t xml:space="preserve"> ГАЗОПРОВОДОВ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</w:p>
    <w:p w:rsid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 w:rsidRPr="001B1AE5">
        <w:rPr>
          <w:sz w:val="20"/>
          <w:szCs w:val="20"/>
        </w:rPr>
        <w:t xml:space="preserve">ОХРАННАЯ ЗОНА ГАЗОРАСПРЕДЕЛИТЕЛЬНОЙ СЕТИ – территория с особыми условиями использования, устанавливаемая вдоль трасс газопроводов и вокруг других объектов газораспределительной сети для обеспечения нормальных условий её эксплуатации и исключения её повреждения. В 2000 году Правительством РФ утверждены «Правила охраны газораспределительных сетей» </w:t>
      </w:r>
      <w:bookmarkStart w:id="0" w:name="_GoBack"/>
      <w:bookmarkEnd w:id="0"/>
      <w:r w:rsidRPr="001B1AE5">
        <w:rPr>
          <w:sz w:val="20"/>
          <w:szCs w:val="20"/>
        </w:rPr>
        <w:t>(Пост. № 878 от 20.11.2000). Документом установлен порядок определения границ и ограничения хозяйственной деятельности, которая может привести к повреждению газораспределительных сетей, определяют права и обязанности эксплуатационных организаций в области обеспечения сохранности газораспределительных сетей при их использовании, обслуживании, ремонте, а также предотвращения аварий на газораспределительных сетях и ликвидации их последствий.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b/>
          <w:sz w:val="20"/>
          <w:szCs w:val="20"/>
          <w:u w:val="single"/>
        </w:rPr>
      </w:pPr>
      <w:r w:rsidRPr="001B1AE5">
        <w:rPr>
          <w:b/>
          <w:sz w:val="20"/>
          <w:szCs w:val="20"/>
          <w:u w:val="single"/>
        </w:rPr>
        <w:t>Любые работы в охранных зонах газораспределительных сетей производятся при строгом выполнении требований по сохранности вскрываемых сетей и других инженерных коммуникаций, а также по осуществлению безопасного проезда специального автотранспорта и прохода пешеходов.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b/>
          <w:sz w:val="20"/>
          <w:szCs w:val="20"/>
          <w:u w:val="single"/>
        </w:rPr>
      </w:pPr>
      <w:r w:rsidRPr="001B1AE5">
        <w:rPr>
          <w:b/>
          <w:sz w:val="20"/>
          <w:szCs w:val="20"/>
          <w:u w:val="single"/>
        </w:rPr>
        <w:t>На земельные участки, входящие в охранные зоны газораспределительных сетей, в целях предупреждения их повреждения налагаются ограничения, которыми запрещается: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строить объекты жилищно-гражданского и производственного назначения с нарушениями нормативных расстояний до газораспределительных сетей;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сносить и реконструировать мосты, коллекторы,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разрушать берегоукрепительные сооружения, водопропускные устройства, земляные и иные сооружения, предохраняющие газораспределительные сети от разрушений;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перемещать, повреждать, засыпать и уничтожать опознавательные знаки, контрольно-измерительные пункты и другие устройства газораспределительных сетей;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устраивать свалки и склады, разливать растворы кислот, солей, щелочей и других химически активных веществ;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огораживать и перегораживать охранные зоны, препятствовать доступу персонала эксплуатационных организаций к газораспределительным сетям, проведению обслуживания и устранению повреждений газораспределительных сетей;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разводить огонь и размещать источники огня;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рыть погреба, копать и обрабатывать почву сельскохозяйственными и мелиоративными орудиями и механизмами на глубину более 0,3 метра;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открывать калитки двери газорегуляторных пунктов, станций катодной и дренажной защиты, люки подземных колодцев, включать или отключать электроснабжение сре</w:t>
      </w:r>
      <w:proofErr w:type="gramStart"/>
      <w:r w:rsidRPr="001B1AE5">
        <w:rPr>
          <w:sz w:val="20"/>
          <w:szCs w:val="20"/>
        </w:rPr>
        <w:t>дств св</w:t>
      </w:r>
      <w:proofErr w:type="gramEnd"/>
      <w:r w:rsidRPr="001B1AE5">
        <w:rPr>
          <w:sz w:val="20"/>
          <w:szCs w:val="20"/>
        </w:rPr>
        <w:t>язи, освещения и систем телемеханики;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набрасывать, приставлять и привязывать к опорам и надземным газопроводам, ограждениям и зданиям газораспределительных сетей посторонние предметы, лестницы, влезать на них;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</w:t>
      </w:r>
      <w:r>
        <w:rPr>
          <w:sz w:val="20"/>
          <w:szCs w:val="20"/>
        </w:rPr>
        <w:t> </w:t>
      </w:r>
      <w:r w:rsidRPr="001B1AE5">
        <w:rPr>
          <w:sz w:val="20"/>
          <w:szCs w:val="20"/>
        </w:rPr>
        <w:t>самовольно подключаться к газораспределительным сетям.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b/>
          <w:sz w:val="20"/>
          <w:szCs w:val="20"/>
          <w:u w:val="single"/>
        </w:rPr>
      </w:pPr>
      <w:r w:rsidRPr="001B1AE5">
        <w:rPr>
          <w:b/>
          <w:sz w:val="20"/>
          <w:szCs w:val="20"/>
          <w:u w:val="single"/>
        </w:rPr>
        <w:t>Хозяйственная деятельность в охранных зонах газораспределительных сетей осуществляется на основании письменного разрешения эксплуатационной организации газораспределительных сетей.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В разрешении также оговариваются этапы работ, выполняемых в присутствии и под наблюдением представителя эксплуатационной организации газораспределительной сети. В том числе условия, при которых будут производить работы. К разрешению должна быть приложена схема участков трасс газопровода.</w:t>
      </w:r>
    </w:p>
    <w:p w:rsid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 xml:space="preserve">Работы производятся только в присутствии представителя эксплуатационной организации газораспределительной сети. </w:t>
      </w:r>
      <w:r w:rsidRPr="001B1AE5">
        <w:rPr>
          <w:b/>
          <w:sz w:val="20"/>
          <w:szCs w:val="20"/>
          <w:u w:val="single"/>
        </w:rPr>
        <w:t>Не менее чем за 3 рабочих дня до начала работ</w:t>
      </w:r>
      <w:r w:rsidRPr="001B1AE5">
        <w:rPr>
          <w:sz w:val="20"/>
          <w:szCs w:val="20"/>
        </w:rPr>
        <w:t xml:space="preserve"> заявитель уведомляет об этом эксплуатационную организацию. В случае повреждения газораспределительной сети или обнаружения утечки газа немедленно извещается аварийно-диспетчерская служба. До прибытия аварийной бригады должны быть приняты меры, предупреждающие доступ к месту повреждения сети или утечки газа, а также меры, исключающие появление источников открытого огня.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 xml:space="preserve">Работы в охранной зоне газораспределительной сети в случае обработки почвы на глубину не более 0,3 метра производятся при условии предварительного письменного уведомления эксплуатационной организации </w:t>
      </w:r>
      <w:r w:rsidRPr="001B1AE5">
        <w:rPr>
          <w:b/>
          <w:sz w:val="20"/>
          <w:szCs w:val="20"/>
          <w:u w:val="single"/>
        </w:rPr>
        <w:t>не менее чем за 3 рабочих дня до начала работ</w:t>
      </w:r>
      <w:r w:rsidRPr="001B1AE5">
        <w:rPr>
          <w:sz w:val="20"/>
          <w:szCs w:val="20"/>
        </w:rPr>
        <w:t>.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b/>
          <w:sz w:val="20"/>
          <w:szCs w:val="20"/>
          <w:u w:val="single"/>
        </w:rPr>
      </w:pPr>
      <w:r w:rsidRPr="001B1AE5">
        <w:rPr>
          <w:b/>
          <w:sz w:val="20"/>
          <w:szCs w:val="20"/>
          <w:u w:val="single"/>
        </w:rPr>
        <w:t>Убытки, причиненные организации-собственнику газораспределительной сети, или эксплуатационной организации в результате повреждения газораспределительной сети, либо в результате иных действий, нарушающих бесперебойную или безопасную работу газораспределительной сети, исчисляются и взыскиваются с виновника в порядке, установленном законодательством Российской Федерации.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 xml:space="preserve">Юридическому или физическому лицу, имеющему намерение осуществлять работы в охранных зонах сети газораспределения, необходимо обратиться в </w:t>
      </w:r>
      <w:r>
        <w:rPr>
          <w:sz w:val="20"/>
          <w:szCs w:val="20"/>
        </w:rPr>
        <w:t>районную газовую службу</w:t>
      </w:r>
      <w:r w:rsidRPr="001B1AE5">
        <w:rPr>
          <w:sz w:val="20"/>
          <w:szCs w:val="20"/>
        </w:rPr>
        <w:t xml:space="preserve"> АО «Газпром газораспределение Курск» с Уведомлением о выполнении работ в пределах границ охранных зон сети газораспределения.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b/>
          <w:sz w:val="20"/>
          <w:szCs w:val="20"/>
          <w:u w:val="single"/>
        </w:rPr>
      </w:pPr>
      <w:r w:rsidRPr="001B1AE5">
        <w:rPr>
          <w:b/>
          <w:sz w:val="20"/>
          <w:szCs w:val="20"/>
          <w:u w:val="single"/>
        </w:rPr>
        <w:t>Перечень необходимых документов: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 xml:space="preserve">- схема (план, </w:t>
      </w:r>
      <w:proofErr w:type="spellStart"/>
      <w:r w:rsidRPr="001B1AE5">
        <w:rPr>
          <w:sz w:val="20"/>
          <w:szCs w:val="20"/>
        </w:rPr>
        <w:t>выкипировка</w:t>
      </w:r>
      <w:proofErr w:type="spellEnd"/>
      <w:r w:rsidRPr="001B1AE5">
        <w:rPr>
          <w:sz w:val="20"/>
          <w:szCs w:val="20"/>
        </w:rPr>
        <w:t>) земельного участка производства работ или проект на проводимые работы;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 ордер на производство работ или заявление на выдачу ордера;</w:t>
      </w:r>
    </w:p>
    <w:p w:rsidR="00394DEB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284"/>
        <w:jc w:val="both"/>
        <w:rPr>
          <w:sz w:val="20"/>
          <w:szCs w:val="20"/>
        </w:rPr>
      </w:pPr>
      <w:r w:rsidRPr="001B1AE5">
        <w:rPr>
          <w:sz w:val="20"/>
          <w:szCs w:val="20"/>
        </w:rPr>
        <w:t>- документ, удостоверяющий личность.</w:t>
      </w:r>
    </w:p>
    <w:p w:rsidR="001B1AE5" w:rsidRPr="001B1AE5" w:rsidRDefault="001B1AE5" w:rsidP="001B1A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  <w:rPr>
          <w:sz w:val="20"/>
          <w:szCs w:val="20"/>
        </w:rPr>
      </w:pPr>
    </w:p>
    <w:sectPr w:rsidR="001B1AE5" w:rsidRPr="001B1AE5" w:rsidSect="001B1AE5">
      <w:pgSz w:w="11906" w:h="16838" w:code="9"/>
      <w:pgMar w:top="737" w:right="851" w:bottom="737" w:left="851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1B1AE5"/>
    <w:rsid w:val="001B1AE5"/>
    <w:rsid w:val="00394DEB"/>
    <w:rsid w:val="00456AEF"/>
    <w:rsid w:val="007C6E6C"/>
    <w:rsid w:val="008E03DF"/>
    <w:rsid w:val="00C876B8"/>
    <w:rsid w:val="00CC1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Клевцов А.А.</dc:creator>
  <cp:lastModifiedBy>Клевцов А.А.</cp:lastModifiedBy>
  <cp:revision>2</cp:revision>
  <dcterms:created xsi:type="dcterms:W3CDTF">2021-11-10T06:27:00Z</dcterms:created>
  <dcterms:modified xsi:type="dcterms:W3CDTF">2021-11-10T07:17:00Z</dcterms:modified>
</cp:coreProperties>
</file>